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DD" w:rsidRDefault="006C03DD" w:rsidP="007A73EC">
      <w:pPr>
        <w:spacing w:after="0" w:line="240" w:lineRule="auto"/>
        <w:jc w:val="center"/>
        <w:rPr>
          <w:b/>
          <w:bCs/>
          <w:sz w:val="36"/>
          <w:szCs w:val="36"/>
        </w:rPr>
      </w:pPr>
      <w:r w:rsidRPr="008702BA">
        <w:rPr>
          <w:b/>
          <w:bCs/>
          <w:sz w:val="36"/>
          <w:szCs w:val="36"/>
        </w:rPr>
        <w:t>De la connectivité inter-cérébrale à la psychiatrie interpersonnelle</w:t>
      </w:r>
    </w:p>
    <w:p w:rsidR="00E632D2" w:rsidRDefault="00E632D2" w:rsidP="007A73EC">
      <w:pPr>
        <w:spacing w:after="0" w:line="240" w:lineRule="auto"/>
        <w:jc w:val="center"/>
        <w:rPr>
          <w:b/>
          <w:bCs/>
          <w:sz w:val="36"/>
          <w:szCs w:val="36"/>
        </w:rPr>
      </w:pPr>
    </w:p>
    <w:p w:rsidR="00E632D2" w:rsidRDefault="00E632D2" w:rsidP="007A73EC">
      <w:pPr>
        <w:spacing w:after="0" w:line="240" w:lineRule="auto"/>
        <w:jc w:val="center"/>
        <w:rPr>
          <w:b/>
          <w:bCs/>
          <w:sz w:val="36"/>
          <w:szCs w:val="36"/>
        </w:rPr>
      </w:pPr>
      <w:r>
        <w:rPr>
          <w:noProof/>
        </w:rPr>
        <w:drawing>
          <wp:inline distT="0" distB="0" distL="0" distR="0" wp14:anchorId="099A863B" wp14:editId="030DD324">
            <wp:extent cx="5760720" cy="1076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076325"/>
                    </a:xfrm>
                    <a:prstGeom prst="rect">
                      <a:avLst/>
                    </a:prstGeom>
                  </pic:spPr>
                </pic:pic>
              </a:graphicData>
            </a:graphic>
          </wp:inline>
        </w:drawing>
      </w:r>
    </w:p>
    <w:p w:rsidR="00E632D2" w:rsidRPr="008702BA" w:rsidRDefault="00E632D2" w:rsidP="007A73EC">
      <w:pPr>
        <w:spacing w:after="0" w:line="240" w:lineRule="auto"/>
        <w:jc w:val="center"/>
        <w:rPr>
          <w:b/>
          <w:bCs/>
          <w:sz w:val="36"/>
          <w:szCs w:val="36"/>
        </w:rPr>
      </w:pPr>
      <w:r>
        <w:rPr>
          <w:noProof/>
        </w:rPr>
        <w:drawing>
          <wp:inline distT="0" distB="0" distL="0" distR="0" wp14:anchorId="5AA078AC" wp14:editId="1C2DACC1">
            <wp:extent cx="2927350" cy="4381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7350" cy="438150"/>
                    </a:xfrm>
                    <a:prstGeom prst="rect">
                      <a:avLst/>
                    </a:prstGeom>
                  </pic:spPr>
                </pic:pic>
              </a:graphicData>
            </a:graphic>
          </wp:inline>
        </w:drawing>
      </w:r>
    </w:p>
    <w:p w:rsidR="00E632D2" w:rsidRDefault="00E632D2" w:rsidP="00560D3F">
      <w:pPr>
        <w:spacing w:before="120" w:after="120"/>
      </w:pPr>
    </w:p>
    <w:p w:rsidR="009C4F0F" w:rsidRPr="00600B3D" w:rsidRDefault="009C4F0F" w:rsidP="00560D3F">
      <w:pPr>
        <w:spacing w:before="120" w:after="120"/>
        <w:rPr>
          <w:sz w:val="28"/>
          <w:szCs w:val="28"/>
        </w:rPr>
      </w:pPr>
      <w:r w:rsidRPr="00600B3D">
        <w:rPr>
          <w:sz w:val="28"/>
          <w:szCs w:val="28"/>
        </w:rPr>
        <w:t>La recherche neuroscientifique aborde les troubles mentaux à travers leurs corrélats biologiques à partir</w:t>
      </w:r>
      <w:r w:rsidR="00600B3D">
        <w:rPr>
          <w:sz w:val="28"/>
          <w:szCs w:val="28"/>
        </w:rPr>
        <w:t xml:space="preserve"> d'enregistrements cérébraux. D</w:t>
      </w:r>
      <w:r w:rsidRPr="00600B3D">
        <w:rPr>
          <w:sz w:val="28"/>
          <w:szCs w:val="28"/>
        </w:rPr>
        <w:t xml:space="preserve">'autre part, la psychiatrie clinique s'appuie sur des mesures d'auto-évaluation recueillies lors d'entretiens en face-à-face. La prise en compte des dimensions neurales et expérientielles apparaît ainsi comme l'un des enjeux clés de l'intégration entre </w:t>
      </w:r>
      <w:r w:rsidR="001025F9" w:rsidRPr="00600B3D">
        <w:rPr>
          <w:sz w:val="28"/>
          <w:szCs w:val="28"/>
        </w:rPr>
        <w:t xml:space="preserve">la </w:t>
      </w:r>
      <w:r w:rsidR="001779CF" w:rsidRPr="00600B3D">
        <w:rPr>
          <w:sz w:val="28"/>
          <w:szCs w:val="28"/>
        </w:rPr>
        <w:t>neuroscience</w:t>
      </w:r>
      <w:r w:rsidRPr="00600B3D">
        <w:rPr>
          <w:sz w:val="28"/>
          <w:szCs w:val="28"/>
        </w:rPr>
        <w:t xml:space="preserve"> et </w:t>
      </w:r>
      <w:r w:rsidR="001025F9" w:rsidRPr="00600B3D">
        <w:rPr>
          <w:sz w:val="28"/>
          <w:szCs w:val="28"/>
        </w:rPr>
        <w:t xml:space="preserve">la </w:t>
      </w:r>
      <w:r w:rsidRPr="00600B3D">
        <w:rPr>
          <w:sz w:val="28"/>
          <w:szCs w:val="28"/>
        </w:rPr>
        <w:t>psychiatrie.</w:t>
      </w:r>
    </w:p>
    <w:p w:rsidR="0017248B" w:rsidRPr="00600B3D" w:rsidRDefault="00DF7BB8" w:rsidP="00560D3F">
      <w:pPr>
        <w:spacing w:after="0"/>
        <w:rPr>
          <w:sz w:val="28"/>
          <w:szCs w:val="28"/>
        </w:rPr>
      </w:pPr>
      <w:r w:rsidRPr="00600B3D">
        <w:rPr>
          <w:sz w:val="28"/>
          <w:szCs w:val="28"/>
        </w:rPr>
        <w:t xml:space="preserve">En psychiatrie, l'accent est principalement mis sur l'examen de l'état mental du patient, bien que la plupart des troubles mentaux affectent gravement et soient affectés par la dynamique sociale. </w:t>
      </w:r>
      <w:r w:rsidR="0017248B" w:rsidRPr="00600B3D">
        <w:rPr>
          <w:sz w:val="28"/>
          <w:szCs w:val="28"/>
        </w:rPr>
        <w:t xml:space="preserve">De même, en neurosciences, le « cerveau social » a été paradoxalement étudié dans des contextes isolés, concluant que la simple perception sociale passive et l'interaction sociale active sont encodées de la même manière au niveau du cerveau. </w:t>
      </w:r>
    </w:p>
    <w:p w:rsidR="00D37849" w:rsidRPr="00600B3D" w:rsidRDefault="00D37849" w:rsidP="00560D3F">
      <w:pPr>
        <w:spacing w:before="120" w:after="120"/>
        <w:rPr>
          <w:sz w:val="28"/>
          <w:szCs w:val="28"/>
        </w:rPr>
      </w:pPr>
      <w:r w:rsidRPr="00600B3D">
        <w:rPr>
          <w:sz w:val="28"/>
          <w:szCs w:val="28"/>
        </w:rPr>
        <w:t>Les</w:t>
      </w:r>
      <w:r w:rsidR="00DF7BB8" w:rsidRPr="00600B3D">
        <w:rPr>
          <w:sz w:val="28"/>
          <w:szCs w:val="28"/>
        </w:rPr>
        <w:t xml:space="preserve"> recherches ont largement montré que le développement des capacités sociales des enfants nécessite des interactions sociales subtiles avec leurs parents</w:t>
      </w:r>
      <w:r w:rsidRPr="00600B3D">
        <w:rPr>
          <w:sz w:val="28"/>
          <w:szCs w:val="28"/>
        </w:rPr>
        <w:t xml:space="preserve">. </w:t>
      </w:r>
      <w:r w:rsidR="00DF7BB8" w:rsidRPr="00600B3D">
        <w:rPr>
          <w:sz w:val="28"/>
          <w:szCs w:val="28"/>
        </w:rPr>
        <w:t xml:space="preserve">Les progrès récents des neurosciences sociales suggèrent que la relation entre le cerveau et la dynamique sociale pourrait offrir une opportunité unique pour l'intégration des neurosciences et de la psychiatrie tout en reconnaissant la sociabilité inhérente des troubles mentaux. </w:t>
      </w:r>
    </w:p>
    <w:p w:rsidR="002A1516" w:rsidRPr="00600B3D" w:rsidRDefault="00D37849" w:rsidP="00560D3F">
      <w:pPr>
        <w:spacing w:after="0"/>
        <w:rPr>
          <w:sz w:val="28"/>
          <w:szCs w:val="28"/>
        </w:rPr>
      </w:pPr>
      <w:r w:rsidRPr="00600B3D">
        <w:rPr>
          <w:sz w:val="28"/>
          <w:szCs w:val="28"/>
        </w:rPr>
        <w:t>L</w:t>
      </w:r>
      <w:r w:rsidR="00DF7BB8" w:rsidRPr="00600B3D">
        <w:rPr>
          <w:sz w:val="28"/>
          <w:szCs w:val="28"/>
        </w:rPr>
        <w:t xml:space="preserve">'imagerie </w:t>
      </w:r>
      <w:r w:rsidRPr="00600B3D">
        <w:rPr>
          <w:sz w:val="28"/>
          <w:szCs w:val="28"/>
        </w:rPr>
        <w:t xml:space="preserve">cérébrale </w:t>
      </w:r>
      <w:r w:rsidR="00DF7BB8" w:rsidRPr="00600B3D">
        <w:rPr>
          <w:sz w:val="28"/>
          <w:szCs w:val="28"/>
        </w:rPr>
        <w:t>par résonance magnétique fonctionnelle (IRM</w:t>
      </w:r>
      <w:r w:rsidRPr="00600B3D">
        <w:rPr>
          <w:sz w:val="28"/>
          <w:szCs w:val="28"/>
        </w:rPr>
        <w:t xml:space="preserve"> </w:t>
      </w:r>
      <w:r w:rsidR="00DF7BB8" w:rsidRPr="00600B3D">
        <w:rPr>
          <w:sz w:val="28"/>
          <w:szCs w:val="28"/>
        </w:rPr>
        <w:t xml:space="preserve">f) </w:t>
      </w:r>
      <w:r w:rsidRPr="00600B3D">
        <w:rPr>
          <w:sz w:val="28"/>
          <w:szCs w:val="28"/>
        </w:rPr>
        <w:t>à travers</w:t>
      </w:r>
      <w:r w:rsidR="00DF7BB8" w:rsidRPr="00600B3D">
        <w:rPr>
          <w:sz w:val="28"/>
          <w:szCs w:val="28"/>
        </w:rPr>
        <w:t xml:space="preserve"> une </w:t>
      </w:r>
      <w:r w:rsidRPr="00600B3D">
        <w:rPr>
          <w:sz w:val="28"/>
          <w:szCs w:val="28"/>
        </w:rPr>
        <w:t>technique appelée ‘’hyper scanning’’</w:t>
      </w:r>
      <w:r w:rsidR="00DF7BB8" w:rsidRPr="00600B3D">
        <w:rPr>
          <w:sz w:val="28"/>
          <w:szCs w:val="28"/>
        </w:rPr>
        <w:t xml:space="preserve">, </w:t>
      </w:r>
      <w:r w:rsidRPr="00600B3D">
        <w:rPr>
          <w:sz w:val="28"/>
          <w:szCs w:val="28"/>
        </w:rPr>
        <w:t>a permis</w:t>
      </w:r>
      <w:r w:rsidR="00DF7BB8" w:rsidRPr="00600B3D">
        <w:rPr>
          <w:sz w:val="28"/>
          <w:szCs w:val="28"/>
        </w:rPr>
        <w:t xml:space="preserve"> la conception de protocoles expérimentaux réalistes capables de capturer les caractéristiques cruciales de la socia</w:t>
      </w:r>
      <w:r w:rsidR="00600B3D">
        <w:rPr>
          <w:sz w:val="28"/>
          <w:szCs w:val="28"/>
        </w:rPr>
        <w:t>bi</w:t>
      </w:r>
      <w:r w:rsidR="00DF7BB8" w:rsidRPr="00600B3D">
        <w:rPr>
          <w:sz w:val="28"/>
          <w:szCs w:val="28"/>
        </w:rPr>
        <w:t xml:space="preserve">lité, à savoir la dynamique et la </w:t>
      </w:r>
      <w:r w:rsidRPr="00600B3D">
        <w:rPr>
          <w:sz w:val="28"/>
          <w:szCs w:val="28"/>
        </w:rPr>
        <w:t>réciprocité,</w:t>
      </w:r>
      <w:r w:rsidR="00DF7BB8" w:rsidRPr="00600B3D">
        <w:rPr>
          <w:sz w:val="28"/>
          <w:szCs w:val="28"/>
        </w:rPr>
        <w:t xml:space="preserve"> pour étudier les mécanismes neuronaux soutenant la cognition et le</w:t>
      </w:r>
      <w:r w:rsidRPr="00600B3D">
        <w:rPr>
          <w:sz w:val="28"/>
          <w:szCs w:val="28"/>
        </w:rPr>
        <w:t>s</w:t>
      </w:r>
      <w:r w:rsidR="00DF7BB8" w:rsidRPr="00600B3D">
        <w:rPr>
          <w:sz w:val="28"/>
          <w:szCs w:val="28"/>
        </w:rPr>
        <w:t xml:space="preserve"> comportement</w:t>
      </w:r>
      <w:r w:rsidRPr="00600B3D">
        <w:rPr>
          <w:sz w:val="28"/>
          <w:szCs w:val="28"/>
        </w:rPr>
        <w:t>s</w:t>
      </w:r>
      <w:r w:rsidR="00DF7BB8" w:rsidRPr="00600B3D">
        <w:rPr>
          <w:sz w:val="28"/>
          <w:szCs w:val="28"/>
        </w:rPr>
        <w:t xml:space="preserve"> sociaux. </w:t>
      </w:r>
      <w:r w:rsidR="00DF7BB8" w:rsidRPr="00600B3D">
        <w:rPr>
          <w:sz w:val="28"/>
          <w:szCs w:val="28"/>
        </w:rPr>
        <w:lastRenderedPageBreak/>
        <w:t>L</w:t>
      </w:r>
      <w:r w:rsidRPr="00600B3D">
        <w:rPr>
          <w:sz w:val="28"/>
          <w:szCs w:val="28"/>
        </w:rPr>
        <w:t xml:space="preserve">a même chose pour </w:t>
      </w:r>
      <w:r w:rsidR="00DF7BB8" w:rsidRPr="00600B3D">
        <w:rPr>
          <w:sz w:val="28"/>
          <w:szCs w:val="28"/>
        </w:rPr>
        <w:t>d'autres techniques d'enregistrement cérébral, telles que l'électroencéphalographie (EEG) et la spectroscopie</w:t>
      </w:r>
      <w:bookmarkStart w:id="0" w:name="_GoBack"/>
      <w:bookmarkEnd w:id="0"/>
      <w:r w:rsidR="00DF7BB8" w:rsidRPr="00600B3D">
        <w:rPr>
          <w:sz w:val="28"/>
          <w:szCs w:val="28"/>
        </w:rPr>
        <w:t>,</w:t>
      </w:r>
      <w:r w:rsidRPr="00600B3D">
        <w:rPr>
          <w:sz w:val="28"/>
          <w:szCs w:val="28"/>
        </w:rPr>
        <w:t xml:space="preserve"> qui sont moins chères et plus fl</w:t>
      </w:r>
      <w:r w:rsidR="00DF7BB8" w:rsidRPr="00600B3D">
        <w:rPr>
          <w:sz w:val="28"/>
          <w:szCs w:val="28"/>
        </w:rPr>
        <w:t xml:space="preserve">exibles pour les tâches sociales nécessitant </w:t>
      </w:r>
      <w:r w:rsidR="001779CF" w:rsidRPr="00600B3D">
        <w:rPr>
          <w:sz w:val="28"/>
          <w:szCs w:val="28"/>
        </w:rPr>
        <w:t>une interaction directe.</w:t>
      </w:r>
    </w:p>
    <w:p w:rsidR="002A1516" w:rsidRPr="00600B3D" w:rsidRDefault="00DF7BB8" w:rsidP="00560D3F">
      <w:pPr>
        <w:spacing w:before="120" w:after="120"/>
        <w:rPr>
          <w:sz w:val="28"/>
          <w:szCs w:val="28"/>
        </w:rPr>
      </w:pPr>
      <w:r w:rsidRPr="00600B3D">
        <w:rPr>
          <w:sz w:val="28"/>
          <w:szCs w:val="28"/>
        </w:rPr>
        <w:t xml:space="preserve">Grâce aux enregistrements en </w:t>
      </w:r>
      <w:proofErr w:type="spellStart"/>
      <w:r w:rsidRPr="00600B3D">
        <w:rPr>
          <w:sz w:val="28"/>
          <w:szCs w:val="28"/>
        </w:rPr>
        <w:t>hyperscanning</w:t>
      </w:r>
      <w:proofErr w:type="spellEnd"/>
      <w:r w:rsidRPr="00600B3D">
        <w:rPr>
          <w:sz w:val="28"/>
          <w:szCs w:val="28"/>
        </w:rPr>
        <w:t>, un nouveau type de corrélat neuronal a été identifié : la c</w:t>
      </w:r>
      <w:r w:rsidR="002A1516" w:rsidRPr="00600B3D">
        <w:rPr>
          <w:sz w:val="28"/>
          <w:szCs w:val="28"/>
        </w:rPr>
        <w:t>onnectivité inter-cerveau</w:t>
      </w:r>
      <w:r w:rsidRPr="00600B3D">
        <w:rPr>
          <w:sz w:val="28"/>
          <w:szCs w:val="28"/>
        </w:rPr>
        <w:t>. Cela peut être défini comme l'activité cérébrale synchronisée de deux personnes ou plus impliquées dans un scénario social qui peut être attribuée à leur interaction plutôt qu'à un environnement externe partagé. Toutes les techniques de neuro</w:t>
      </w:r>
      <w:r w:rsidR="002A1516" w:rsidRPr="00600B3D">
        <w:rPr>
          <w:sz w:val="28"/>
          <w:szCs w:val="28"/>
        </w:rPr>
        <w:t>-</w:t>
      </w:r>
      <w:r w:rsidRPr="00600B3D">
        <w:rPr>
          <w:sz w:val="28"/>
          <w:szCs w:val="28"/>
        </w:rPr>
        <w:t xml:space="preserve">imagerie courantes peuvent être utilisées pour révéler </w:t>
      </w:r>
      <w:r w:rsidR="002A1516" w:rsidRPr="00600B3D">
        <w:rPr>
          <w:sz w:val="28"/>
          <w:szCs w:val="28"/>
        </w:rPr>
        <w:t>la connectivité inter-cerveau</w:t>
      </w:r>
      <w:r w:rsidRPr="00600B3D">
        <w:rPr>
          <w:sz w:val="28"/>
          <w:szCs w:val="28"/>
        </w:rPr>
        <w:t xml:space="preserve">, de </w:t>
      </w:r>
      <w:r w:rsidR="002A1516" w:rsidRPr="00600B3D">
        <w:rPr>
          <w:sz w:val="28"/>
          <w:szCs w:val="28"/>
        </w:rPr>
        <w:t>L'imagerie cérébrale par résonance magnétique fonctionnelle (</w:t>
      </w:r>
      <w:proofErr w:type="spellStart"/>
      <w:r w:rsidRPr="00600B3D">
        <w:rPr>
          <w:sz w:val="28"/>
          <w:szCs w:val="28"/>
        </w:rPr>
        <w:t>IRMf</w:t>
      </w:r>
      <w:proofErr w:type="spellEnd"/>
      <w:r w:rsidR="002A1516" w:rsidRPr="00600B3D">
        <w:rPr>
          <w:sz w:val="28"/>
          <w:szCs w:val="28"/>
        </w:rPr>
        <w:t>)</w:t>
      </w:r>
      <w:r w:rsidRPr="00600B3D">
        <w:rPr>
          <w:sz w:val="28"/>
          <w:szCs w:val="28"/>
        </w:rPr>
        <w:t xml:space="preserve"> e</w:t>
      </w:r>
      <w:r w:rsidR="002A1516" w:rsidRPr="00600B3D">
        <w:rPr>
          <w:sz w:val="28"/>
          <w:szCs w:val="28"/>
        </w:rPr>
        <w:t>t de la spectroscopie fonctionnelle dans le proche infrarouge</w:t>
      </w:r>
      <w:r w:rsidRPr="00600B3D">
        <w:rPr>
          <w:sz w:val="28"/>
          <w:szCs w:val="28"/>
        </w:rPr>
        <w:t>, qui permettent de mesurer la corrélation d'amplitude (c'est-à-dire lorsque le cerveau active des régions en même temps), à l'EEG et à la magnétoencéphalographie, qui fournisse</w:t>
      </w:r>
      <w:r w:rsidR="002A1516" w:rsidRPr="00600B3D">
        <w:rPr>
          <w:sz w:val="28"/>
          <w:szCs w:val="28"/>
        </w:rPr>
        <w:t>nt une résolution temporelle suffi</w:t>
      </w:r>
      <w:r w:rsidRPr="00600B3D">
        <w:rPr>
          <w:sz w:val="28"/>
          <w:szCs w:val="28"/>
        </w:rPr>
        <w:t xml:space="preserve">sante pour observer la phase synchronisation (c'est-à-dire lorsque le cerveau présente une activité oscillatoire cohérente dans le temps). </w:t>
      </w:r>
    </w:p>
    <w:p w:rsidR="00C418A0" w:rsidRPr="00600B3D" w:rsidRDefault="00DF7BB8" w:rsidP="00560D3F">
      <w:pPr>
        <w:spacing w:after="0"/>
        <w:rPr>
          <w:sz w:val="28"/>
          <w:szCs w:val="28"/>
        </w:rPr>
      </w:pPr>
      <w:r w:rsidRPr="00600B3D">
        <w:rPr>
          <w:sz w:val="28"/>
          <w:szCs w:val="28"/>
        </w:rPr>
        <w:t xml:space="preserve">Au cours des deux dernières décennies, l'observation de </w:t>
      </w:r>
      <w:r w:rsidR="001779CF" w:rsidRPr="00600B3D">
        <w:rPr>
          <w:sz w:val="28"/>
          <w:szCs w:val="28"/>
        </w:rPr>
        <w:t>la connectivité inter-cerveau</w:t>
      </w:r>
      <w:r w:rsidRPr="00600B3D">
        <w:rPr>
          <w:sz w:val="28"/>
          <w:szCs w:val="28"/>
        </w:rPr>
        <w:t xml:space="preserve"> est passée de quelques études isolées à un tout nouveau champ couvrant désormais les échanges non verbaux et verbaux, dans des contextes dyadiques et de groupe, avec interaction mère-enfant, couples amoureux, amis, mai</w:t>
      </w:r>
      <w:r w:rsidR="001779CF" w:rsidRPr="00600B3D">
        <w:rPr>
          <w:sz w:val="28"/>
          <w:szCs w:val="28"/>
        </w:rPr>
        <w:t>s aussi de parfaits inconnus. Ce</w:t>
      </w:r>
      <w:r w:rsidRPr="00600B3D">
        <w:rPr>
          <w:sz w:val="28"/>
          <w:szCs w:val="28"/>
        </w:rPr>
        <w:t xml:space="preserve">s expériences ont identifié de nombreux corrélats de </w:t>
      </w:r>
      <w:r w:rsidR="00C418A0" w:rsidRPr="00600B3D">
        <w:rPr>
          <w:sz w:val="28"/>
          <w:szCs w:val="28"/>
        </w:rPr>
        <w:t>la connectivité inter-cerveau</w:t>
      </w:r>
      <w:r w:rsidRPr="00600B3D">
        <w:rPr>
          <w:sz w:val="28"/>
          <w:szCs w:val="28"/>
        </w:rPr>
        <w:t xml:space="preserve">, de la synchronisation comportementale et de l'imitation du mouvement à la familiarité linguistique, à la connexion empathique et même à l'attachement humain. </w:t>
      </w:r>
    </w:p>
    <w:p w:rsidR="00C418A0" w:rsidRPr="00600B3D" w:rsidRDefault="00C418A0" w:rsidP="00560D3F">
      <w:pPr>
        <w:spacing w:before="120" w:after="120"/>
        <w:rPr>
          <w:sz w:val="28"/>
          <w:szCs w:val="28"/>
        </w:rPr>
      </w:pPr>
      <w:r w:rsidRPr="00600B3D">
        <w:rPr>
          <w:sz w:val="28"/>
          <w:szCs w:val="28"/>
        </w:rPr>
        <w:t xml:space="preserve">La connectivité inter-cérébrale peut fournir un corrélat neuronal pour les principales caractéristiques cliniques des troubles mentaux. Par exemple, l'altération de la cognition sociale interactive peut être plus spécifique que celle de la cognition sociale perceptive. </w:t>
      </w:r>
    </w:p>
    <w:p w:rsidR="00C418A0" w:rsidRPr="00600B3D" w:rsidRDefault="00C418A0" w:rsidP="00560D3F">
      <w:pPr>
        <w:spacing w:after="0"/>
        <w:rPr>
          <w:sz w:val="28"/>
          <w:szCs w:val="28"/>
        </w:rPr>
      </w:pPr>
      <w:r w:rsidRPr="00600B3D">
        <w:rPr>
          <w:sz w:val="28"/>
          <w:szCs w:val="28"/>
        </w:rPr>
        <w:t>La connectivité inter-cérébrale peut également fournir une mesure objective de la connexion empathique ou d'autres phénomènes sociaux qui sont fondamentaux pour le processus psychothérapeutique mais qui restent difficiles à saisir au niveau biologique. Par exemple, des études d'</w:t>
      </w:r>
      <w:proofErr w:type="spellStart"/>
      <w:r w:rsidRPr="00600B3D">
        <w:rPr>
          <w:sz w:val="28"/>
          <w:szCs w:val="28"/>
        </w:rPr>
        <w:t>hyperscanning</w:t>
      </w:r>
      <w:proofErr w:type="spellEnd"/>
      <w:r w:rsidRPr="00600B3D">
        <w:rPr>
          <w:sz w:val="28"/>
          <w:szCs w:val="28"/>
        </w:rPr>
        <w:t xml:space="preserve"> ont commencé à découvrir les corrélats biologiques de phénomènes interpersonnels complexes tels que l'effet analgésique des troubles affectifs.</w:t>
      </w:r>
    </w:p>
    <w:p w:rsidR="00C418A0" w:rsidRPr="00600B3D" w:rsidRDefault="0039474C" w:rsidP="00560D3F">
      <w:pPr>
        <w:spacing w:after="0"/>
        <w:rPr>
          <w:sz w:val="28"/>
          <w:szCs w:val="28"/>
        </w:rPr>
      </w:pPr>
      <w:r w:rsidRPr="00600B3D">
        <w:rPr>
          <w:sz w:val="28"/>
          <w:szCs w:val="28"/>
        </w:rPr>
        <w:lastRenderedPageBreak/>
        <w:t>Ainsi, elle promet de mieux capter les facteurs biologiques sous-jacents impactant les manifestations psychiatriques et le traitement, sans nécessairement les réduire aux seuls processus intra-personnels.</w:t>
      </w:r>
      <w:r w:rsidR="00DA0A82" w:rsidRPr="00600B3D">
        <w:rPr>
          <w:sz w:val="28"/>
          <w:szCs w:val="28"/>
        </w:rPr>
        <w:t xml:space="preserve"> </w:t>
      </w:r>
      <w:r w:rsidR="00DF7BB8" w:rsidRPr="00600B3D">
        <w:rPr>
          <w:sz w:val="28"/>
          <w:szCs w:val="28"/>
        </w:rPr>
        <w:t xml:space="preserve">Dans les deux </w:t>
      </w:r>
      <w:r w:rsidR="00C418A0" w:rsidRPr="00600B3D">
        <w:rPr>
          <w:sz w:val="28"/>
          <w:szCs w:val="28"/>
        </w:rPr>
        <w:t>cas, l'alignement aux niveaux aff</w:t>
      </w:r>
      <w:r w:rsidR="00DF7BB8" w:rsidRPr="00600B3D">
        <w:rPr>
          <w:sz w:val="28"/>
          <w:szCs w:val="28"/>
        </w:rPr>
        <w:t xml:space="preserve">ectifs et cognitifs se reflète dans l'alignement au niveau neurocomportemental. </w:t>
      </w:r>
    </w:p>
    <w:p w:rsidR="00C4143E" w:rsidRPr="00600B3D" w:rsidRDefault="00C4143E" w:rsidP="00560D3F">
      <w:pPr>
        <w:spacing w:before="120" w:after="120"/>
        <w:rPr>
          <w:sz w:val="28"/>
          <w:szCs w:val="28"/>
        </w:rPr>
      </w:pPr>
      <w:r w:rsidRPr="00600B3D">
        <w:rPr>
          <w:sz w:val="28"/>
          <w:szCs w:val="28"/>
        </w:rPr>
        <w:t>Les</w:t>
      </w:r>
      <w:r w:rsidR="00DF7BB8" w:rsidRPr="00600B3D">
        <w:rPr>
          <w:sz w:val="28"/>
          <w:szCs w:val="28"/>
        </w:rPr>
        <w:t xml:space="preserve"> premiers travaux ont été effectués chez l'homme, l'intérêt accru récent pour </w:t>
      </w:r>
      <w:r w:rsidR="00566A3D" w:rsidRPr="00600B3D">
        <w:rPr>
          <w:sz w:val="28"/>
          <w:szCs w:val="28"/>
        </w:rPr>
        <w:t xml:space="preserve">la connectivité inter-cerveau </w:t>
      </w:r>
      <w:r w:rsidR="00DF7BB8" w:rsidRPr="00600B3D">
        <w:rPr>
          <w:sz w:val="28"/>
          <w:szCs w:val="28"/>
        </w:rPr>
        <w:t>provient de plusieurs articles publiés avec des</w:t>
      </w:r>
      <w:r w:rsidRPr="00600B3D">
        <w:rPr>
          <w:sz w:val="28"/>
          <w:szCs w:val="28"/>
        </w:rPr>
        <w:t xml:space="preserve"> modèles animaux</w:t>
      </w:r>
      <w:r w:rsidR="00566A3D" w:rsidRPr="00600B3D">
        <w:rPr>
          <w:sz w:val="28"/>
          <w:szCs w:val="28"/>
        </w:rPr>
        <w:t>. C</w:t>
      </w:r>
      <w:r w:rsidR="00DF7BB8" w:rsidRPr="00600B3D">
        <w:rPr>
          <w:sz w:val="28"/>
          <w:szCs w:val="28"/>
        </w:rPr>
        <w:t>es études ont reproduit l'observation précoce des corrélat</w:t>
      </w:r>
      <w:r w:rsidR="00566A3D" w:rsidRPr="00600B3D">
        <w:rPr>
          <w:sz w:val="28"/>
          <w:szCs w:val="28"/>
        </w:rPr>
        <w:t xml:space="preserve">s inter-cérébraux chez l'homme, et </w:t>
      </w:r>
      <w:r w:rsidR="00386AA1" w:rsidRPr="00600B3D">
        <w:rPr>
          <w:sz w:val="28"/>
          <w:szCs w:val="28"/>
        </w:rPr>
        <w:t>elles ont</w:t>
      </w:r>
      <w:r w:rsidR="00DF7BB8" w:rsidRPr="00600B3D">
        <w:rPr>
          <w:sz w:val="28"/>
          <w:szCs w:val="28"/>
        </w:rPr>
        <w:t xml:space="preserve"> également découvert pour la première fois des mécanismes cellulaires. Ce passage du niveau </w:t>
      </w:r>
      <w:proofErr w:type="spellStart"/>
      <w:r w:rsidR="00DF7BB8" w:rsidRPr="00600B3D">
        <w:rPr>
          <w:sz w:val="28"/>
          <w:szCs w:val="28"/>
        </w:rPr>
        <w:t>mésoscopique</w:t>
      </w:r>
      <w:proofErr w:type="spellEnd"/>
      <w:r w:rsidR="00DF7BB8" w:rsidRPr="00600B3D">
        <w:rPr>
          <w:sz w:val="28"/>
          <w:szCs w:val="28"/>
        </w:rPr>
        <w:t xml:space="preserve"> au niveau microscopique ouvre la possibilité de déchiffrer quels mécanismes biologiques peuvent être ciblés </w:t>
      </w:r>
      <w:proofErr w:type="spellStart"/>
      <w:r w:rsidR="00DF7BB8" w:rsidRPr="00600B3D">
        <w:rPr>
          <w:sz w:val="28"/>
          <w:szCs w:val="28"/>
        </w:rPr>
        <w:t>pharmacologiquement</w:t>
      </w:r>
      <w:proofErr w:type="spellEnd"/>
      <w:r w:rsidR="00DF7BB8" w:rsidRPr="00600B3D">
        <w:rPr>
          <w:sz w:val="28"/>
          <w:szCs w:val="28"/>
        </w:rPr>
        <w:t xml:space="preserve"> pour potentiellement améliorer </w:t>
      </w:r>
      <w:r w:rsidR="0039474C" w:rsidRPr="00600B3D">
        <w:rPr>
          <w:sz w:val="28"/>
          <w:szCs w:val="28"/>
        </w:rPr>
        <w:t>la connectivité inter-cérébrale</w:t>
      </w:r>
      <w:r w:rsidR="00DF7BB8" w:rsidRPr="00600B3D">
        <w:rPr>
          <w:sz w:val="28"/>
          <w:szCs w:val="28"/>
        </w:rPr>
        <w:t xml:space="preserve"> et avec eux la dynamique interpersonnelle neurocomportementale. </w:t>
      </w:r>
    </w:p>
    <w:p w:rsidR="00C4143E" w:rsidRPr="00600B3D" w:rsidRDefault="00C4143E" w:rsidP="00560D3F">
      <w:pPr>
        <w:spacing w:after="0"/>
        <w:rPr>
          <w:sz w:val="28"/>
          <w:szCs w:val="28"/>
        </w:rPr>
      </w:pPr>
      <w:r w:rsidRPr="00600B3D">
        <w:rPr>
          <w:sz w:val="28"/>
          <w:szCs w:val="28"/>
        </w:rPr>
        <w:t>U</w:t>
      </w:r>
      <w:r w:rsidR="00DF7BB8" w:rsidRPr="00600B3D">
        <w:rPr>
          <w:sz w:val="28"/>
          <w:szCs w:val="28"/>
        </w:rPr>
        <w:t xml:space="preserve">ne autre tendance récente est le passage de l'enregistrement multi-cérébral aux stimulations multi-cérébrales. Le domaine </w:t>
      </w:r>
      <w:r w:rsidRPr="00600B3D">
        <w:rPr>
          <w:sz w:val="28"/>
          <w:szCs w:val="28"/>
        </w:rPr>
        <w:t>de l'</w:t>
      </w:r>
      <w:proofErr w:type="spellStart"/>
      <w:r w:rsidRPr="00600B3D">
        <w:rPr>
          <w:sz w:val="28"/>
          <w:szCs w:val="28"/>
        </w:rPr>
        <w:t>hyper-stimulation</w:t>
      </w:r>
      <w:proofErr w:type="spellEnd"/>
      <w:r w:rsidR="00DF7BB8" w:rsidRPr="00600B3D">
        <w:rPr>
          <w:sz w:val="28"/>
          <w:szCs w:val="28"/>
        </w:rPr>
        <w:t xml:space="preserve"> pourrait donc représenter la prochaine étape technologique pour passer de la mesure corrélationnelle inter-cérébrale à la manipulation causale directe. </w:t>
      </w:r>
    </w:p>
    <w:p w:rsidR="00C4143E" w:rsidRPr="00600B3D" w:rsidRDefault="00DF7BB8" w:rsidP="00560D3F">
      <w:pPr>
        <w:spacing w:before="120" w:after="120"/>
        <w:rPr>
          <w:sz w:val="28"/>
          <w:szCs w:val="28"/>
        </w:rPr>
      </w:pPr>
      <w:r w:rsidRPr="00600B3D">
        <w:rPr>
          <w:sz w:val="28"/>
          <w:szCs w:val="28"/>
        </w:rPr>
        <w:t xml:space="preserve">Les résultats préliminaires démontrent déjà que l'induction de la synchronisation inter-cérébrale des processus neuronaux façonne l'interaction sociale au sein des groupes de souris et facilite la coordination motrice chez l'homme. Si la stimulation électromagnétique multi-cérébrale fournit des informations sur les facteurs de causalité modulant </w:t>
      </w:r>
      <w:r w:rsidR="00566A3D" w:rsidRPr="00600B3D">
        <w:rPr>
          <w:sz w:val="28"/>
          <w:szCs w:val="28"/>
        </w:rPr>
        <w:t>la connectivité inter-cerveau</w:t>
      </w:r>
      <w:r w:rsidRPr="00600B3D">
        <w:rPr>
          <w:sz w:val="28"/>
          <w:szCs w:val="28"/>
        </w:rPr>
        <w:t xml:space="preserve"> et éventuellement éclaire les mécanismes bi</w:t>
      </w:r>
      <w:r w:rsidR="00566A3D" w:rsidRPr="00600B3D">
        <w:rPr>
          <w:sz w:val="28"/>
          <w:szCs w:val="28"/>
        </w:rPr>
        <w:t xml:space="preserve">ologiques, un défi à long terme </w:t>
      </w:r>
      <w:r w:rsidRPr="00600B3D">
        <w:rPr>
          <w:sz w:val="28"/>
          <w:szCs w:val="28"/>
        </w:rPr>
        <w:t xml:space="preserve">sera d'aller même au-delà du débat traditionnel "corrélation contre causalité" et de fournir une explication intégrative de </w:t>
      </w:r>
      <w:r w:rsidR="00566A3D" w:rsidRPr="00600B3D">
        <w:rPr>
          <w:sz w:val="28"/>
          <w:szCs w:val="28"/>
        </w:rPr>
        <w:t>la connectivité inter-cerveau.</w:t>
      </w:r>
    </w:p>
    <w:p w:rsidR="004603E8" w:rsidRPr="00600B3D" w:rsidRDefault="00DF7BB8" w:rsidP="00560D3F">
      <w:pPr>
        <w:spacing w:after="0"/>
        <w:rPr>
          <w:sz w:val="28"/>
          <w:szCs w:val="28"/>
        </w:rPr>
      </w:pPr>
      <w:r w:rsidRPr="00600B3D">
        <w:rPr>
          <w:sz w:val="28"/>
          <w:szCs w:val="28"/>
        </w:rPr>
        <w:t xml:space="preserve">À terme, la </w:t>
      </w:r>
      <w:proofErr w:type="spellStart"/>
      <w:r w:rsidRPr="00600B3D">
        <w:rPr>
          <w:sz w:val="28"/>
          <w:szCs w:val="28"/>
        </w:rPr>
        <w:t>neuromodulation</w:t>
      </w:r>
      <w:proofErr w:type="spellEnd"/>
      <w:r w:rsidRPr="00600B3D">
        <w:rPr>
          <w:sz w:val="28"/>
          <w:szCs w:val="28"/>
        </w:rPr>
        <w:t xml:space="preserve"> interpersonnelle par des composés pharmacologiques, des stimulations électromagnétiques, voire les deux, pourrait ouvrir la voie à de nouvelles formes de thérapeutique en psychiatrie. </w:t>
      </w:r>
      <w:r w:rsidR="00C4143E" w:rsidRPr="00600B3D">
        <w:rPr>
          <w:sz w:val="28"/>
          <w:szCs w:val="28"/>
        </w:rPr>
        <w:t>L</w:t>
      </w:r>
      <w:r w:rsidRPr="00600B3D">
        <w:rPr>
          <w:sz w:val="28"/>
          <w:szCs w:val="28"/>
        </w:rPr>
        <w:t xml:space="preserve">es neurosciences multi-cérébrales naissantes peuvent conduire à des applications transformatrices en psychiatrie, des mesures inter-cérébrales pour la caractérisation clinique à la </w:t>
      </w:r>
      <w:proofErr w:type="spellStart"/>
      <w:r w:rsidRPr="00600B3D">
        <w:rPr>
          <w:sz w:val="28"/>
          <w:szCs w:val="28"/>
        </w:rPr>
        <w:t>neuromodulation</w:t>
      </w:r>
      <w:proofErr w:type="spellEnd"/>
      <w:r w:rsidRPr="00600B3D">
        <w:rPr>
          <w:sz w:val="28"/>
          <w:szCs w:val="28"/>
        </w:rPr>
        <w:t xml:space="preserve"> inter-cérébrale pour les traitements. </w:t>
      </w:r>
    </w:p>
    <w:p w:rsidR="00A44D0D" w:rsidRPr="00600B3D" w:rsidRDefault="00A44D0D" w:rsidP="00A44D0D">
      <w:pPr>
        <w:spacing w:after="0" w:line="240" w:lineRule="auto"/>
        <w:jc w:val="right"/>
        <w:rPr>
          <w:b/>
          <w:bCs/>
          <w:sz w:val="28"/>
          <w:szCs w:val="28"/>
        </w:rPr>
      </w:pPr>
      <w:r w:rsidRPr="00600B3D">
        <w:rPr>
          <w:b/>
          <w:bCs/>
          <w:sz w:val="28"/>
          <w:szCs w:val="28"/>
        </w:rPr>
        <w:lastRenderedPageBreak/>
        <w:t xml:space="preserve">Dr </w:t>
      </w:r>
      <w:proofErr w:type="spellStart"/>
      <w:r w:rsidRPr="00600B3D">
        <w:rPr>
          <w:b/>
          <w:bCs/>
          <w:sz w:val="28"/>
          <w:szCs w:val="28"/>
        </w:rPr>
        <w:t>Ouhamou</w:t>
      </w:r>
      <w:proofErr w:type="spellEnd"/>
      <w:r w:rsidRPr="00600B3D">
        <w:rPr>
          <w:b/>
          <w:bCs/>
          <w:sz w:val="28"/>
          <w:szCs w:val="28"/>
        </w:rPr>
        <w:t xml:space="preserve"> Mina</w:t>
      </w:r>
    </w:p>
    <w:p w:rsidR="00A44D0D" w:rsidRPr="00600B3D" w:rsidRDefault="00A44D0D" w:rsidP="00A44D0D">
      <w:pPr>
        <w:spacing w:after="0" w:line="240" w:lineRule="auto"/>
        <w:jc w:val="right"/>
        <w:rPr>
          <w:b/>
          <w:bCs/>
          <w:sz w:val="28"/>
          <w:szCs w:val="28"/>
        </w:rPr>
      </w:pPr>
      <w:r w:rsidRPr="00600B3D">
        <w:rPr>
          <w:b/>
          <w:bCs/>
          <w:sz w:val="28"/>
          <w:szCs w:val="28"/>
        </w:rPr>
        <w:t>Résidente en psychiatrie</w:t>
      </w:r>
    </w:p>
    <w:p w:rsidR="00A44D0D" w:rsidRPr="00600B3D" w:rsidRDefault="00A44D0D" w:rsidP="00A44D0D">
      <w:pPr>
        <w:spacing w:after="0" w:line="240" w:lineRule="auto"/>
        <w:jc w:val="right"/>
        <w:rPr>
          <w:b/>
          <w:bCs/>
          <w:sz w:val="28"/>
          <w:szCs w:val="28"/>
        </w:rPr>
      </w:pPr>
      <w:r w:rsidRPr="00600B3D">
        <w:rPr>
          <w:b/>
          <w:bCs/>
          <w:sz w:val="28"/>
          <w:szCs w:val="28"/>
        </w:rPr>
        <w:t>CHU</w:t>
      </w:r>
      <w:r w:rsidR="00E632D2" w:rsidRPr="00600B3D">
        <w:rPr>
          <w:b/>
          <w:bCs/>
          <w:sz w:val="28"/>
          <w:szCs w:val="28"/>
        </w:rPr>
        <w:t xml:space="preserve"> </w:t>
      </w:r>
      <w:proofErr w:type="spellStart"/>
      <w:r w:rsidR="00E632D2" w:rsidRPr="00600B3D">
        <w:rPr>
          <w:b/>
          <w:bCs/>
          <w:sz w:val="28"/>
          <w:szCs w:val="28"/>
        </w:rPr>
        <w:t>Souss</w:t>
      </w:r>
      <w:proofErr w:type="spellEnd"/>
      <w:r w:rsidR="00E632D2" w:rsidRPr="00600B3D">
        <w:rPr>
          <w:b/>
          <w:bCs/>
          <w:sz w:val="28"/>
          <w:szCs w:val="28"/>
        </w:rPr>
        <w:t xml:space="preserve"> Massa.</w:t>
      </w:r>
      <w:r w:rsidRPr="00600B3D">
        <w:rPr>
          <w:b/>
          <w:bCs/>
          <w:sz w:val="28"/>
          <w:szCs w:val="28"/>
        </w:rPr>
        <w:t xml:space="preserve"> Agadir</w:t>
      </w:r>
    </w:p>
    <w:p w:rsidR="00A44D0D" w:rsidRPr="008702BA" w:rsidRDefault="00A44D0D" w:rsidP="00A44D0D">
      <w:pPr>
        <w:spacing w:after="0" w:line="240" w:lineRule="auto"/>
        <w:jc w:val="right"/>
        <w:rPr>
          <w:b/>
          <w:bCs/>
          <w:sz w:val="24"/>
          <w:szCs w:val="24"/>
        </w:rPr>
      </w:pPr>
      <w:r w:rsidRPr="008702BA">
        <w:rPr>
          <w:b/>
          <w:bCs/>
          <w:sz w:val="24"/>
          <w:szCs w:val="24"/>
        </w:rPr>
        <w:t>Mai 2022</w:t>
      </w:r>
    </w:p>
    <w:sectPr w:rsidR="00A44D0D" w:rsidRPr="00870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DD"/>
    <w:rsid w:val="000E504D"/>
    <w:rsid w:val="001025F9"/>
    <w:rsid w:val="0017248B"/>
    <w:rsid w:val="001779CF"/>
    <w:rsid w:val="002A1516"/>
    <w:rsid w:val="00386AA1"/>
    <w:rsid w:val="0039474C"/>
    <w:rsid w:val="004603E8"/>
    <w:rsid w:val="004851F8"/>
    <w:rsid w:val="00521B6C"/>
    <w:rsid w:val="00560D3F"/>
    <w:rsid w:val="00566A3D"/>
    <w:rsid w:val="00600B3D"/>
    <w:rsid w:val="006C03DD"/>
    <w:rsid w:val="0071600B"/>
    <w:rsid w:val="007A73EC"/>
    <w:rsid w:val="008525AE"/>
    <w:rsid w:val="008702BA"/>
    <w:rsid w:val="00871E35"/>
    <w:rsid w:val="00976838"/>
    <w:rsid w:val="009C4F0F"/>
    <w:rsid w:val="00A44D0D"/>
    <w:rsid w:val="00B021DF"/>
    <w:rsid w:val="00C4143E"/>
    <w:rsid w:val="00C418A0"/>
    <w:rsid w:val="00D37849"/>
    <w:rsid w:val="00DA0A82"/>
    <w:rsid w:val="00DF7BB8"/>
    <w:rsid w:val="00E632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B03F2-19DF-4F36-88D9-BC789E68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4</Pages>
  <Words>1019</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4</cp:revision>
  <dcterms:created xsi:type="dcterms:W3CDTF">2022-05-30T08:59:00Z</dcterms:created>
  <dcterms:modified xsi:type="dcterms:W3CDTF">2022-05-31T11:09:00Z</dcterms:modified>
</cp:coreProperties>
</file>