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AE" w:rsidRDefault="00D02BAE" w:rsidP="008B0971"/>
    <w:p w:rsidR="00D02BAE" w:rsidRDefault="00D02BAE" w:rsidP="008B0971"/>
    <w:p w:rsidR="00120DDF" w:rsidRPr="00120DDF" w:rsidRDefault="00980171" w:rsidP="00120DDF">
      <w:pPr>
        <w:jc w:val="center"/>
        <w:rPr>
          <w:rFonts w:ascii="Arial" w:hAnsi="Arial" w:cs="Arial"/>
          <w:b/>
          <w:sz w:val="24"/>
          <w:szCs w:val="24"/>
        </w:rPr>
      </w:pPr>
      <w:r w:rsidRPr="00120DDF">
        <w:rPr>
          <w:rFonts w:ascii="Arial" w:hAnsi="Arial" w:cs="Arial"/>
          <w:b/>
          <w:sz w:val="24"/>
          <w:szCs w:val="24"/>
        </w:rPr>
        <w:t xml:space="preserve">JAMA </w:t>
      </w:r>
      <w:proofErr w:type="spellStart"/>
      <w:r w:rsidRPr="00120DDF">
        <w:rPr>
          <w:rFonts w:ascii="Arial" w:hAnsi="Arial" w:cs="Arial"/>
          <w:b/>
          <w:sz w:val="24"/>
          <w:szCs w:val="24"/>
        </w:rPr>
        <w:t>Psychiatry</w:t>
      </w:r>
      <w:proofErr w:type="spellEnd"/>
      <w:r w:rsidR="00120DDF" w:rsidRPr="00120DDF">
        <w:rPr>
          <w:rFonts w:ascii="Arial" w:hAnsi="Arial" w:cs="Arial"/>
          <w:sz w:val="24"/>
          <w:szCs w:val="24"/>
        </w:rPr>
        <w:t xml:space="preserve">. </w:t>
      </w:r>
      <w:r w:rsidR="00120DDF" w:rsidRPr="00120DDF">
        <w:rPr>
          <w:rFonts w:ascii="Arial" w:hAnsi="Arial" w:cs="Arial"/>
          <w:color w:val="0070C0"/>
          <w:sz w:val="24"/>
          <w:szCs w:val="24"/>
        </w:rPr>
        <w:t>doi:10.1001/jamapsychiatry.2021.1258</w:t>
      </w:r>
      <w:r w:rsidR="00120DDF" w:rsidRPr="00120DDF">
        <w:rPr>
          <w:sz w:val="24"/>
          <w:szCs w:val="24"/>
        </w:rPr>
        <w:br/>
      </w:r>
      <w:proofErr w:type="spellStart"/>
      <w:r w:rsidR="00120DDF" w:rsidRPr="00120DDF">
        <w:rPr>
          <w:rFonts w:ascii="Arial" w:hAnsi="Arial" w:cs="Arial"/>
          <w:sz w:val="24"/>
          <w:szCs w:val="24"/>
        </w:rPr>
        <w:t>Published</w:t>
      </w:r>
      <w:proofErr w:type="spellEnd"/>
      <w:r w:rsidR="00120DDF" w:rsidRPr="00120DDF">
        <w:rPr>
          <w:rFonts w:ascii="Arial" w:hAnsi="Arial" w:cs="Arial"/>
          <w:sz w:val="24"/>
          <w:szCs w:val="24"/>
        </w:rPr>
        <w:t xml:space="preserve"> online </w:t>
      </w:r>
      <w:proofErr w:type="spellStart"/>
      <w:r w:rsidR="00120DDF" w:rsidRPr="00120DDF">
        <w:rPr>
          <w:rFonts w:ascii="Arial" w:hAnsi="Arial" w:cs="Arial"/>
          <w:sz w:val="24"/>
          <w:szCs w:val="24"/>
        </w:rPr>
        <w:t>June</w:t>
      </w:r>
      <w:proofErr w:type="spellEnd"/>
      <w:r w:rsidR="00120DDF" w:rsidRPr="00120DDF">
        <w:rPr>
          <w:rFonts w:ascii="Arial" w:hAnsi="Arial" w:cs="Arial"/>
          <w:sz w:val="24"/>
          <w:szCs w:val="24"/>
        </w:rPr>
        <w:t xml:space="preserve"> 16, 2021</w:t>
      </w:r>
    </w:p>
    <w:p w:rsidR="00EF30AE" w:rsidRPr="00120DDF" w:rsidRDefault="00980171" w:rsidP="00120DDF">
      <w:pPr>
        <w:jc w:val="center"/>
        <w:rPr>
          <w:b/>
          <w:i/>
          <w:color w:val="0070C0"/>
          <w:sz w:val="40"/>
          <w14:textOutline w14:w="5270" w14:cap="flat" w14:cmpd="sng" w14:algn="ctr">
            <w14:solidFill>
              <w14:schemeClr w14:val="accent1">
                <w14:shade w14:val="88000"/>
                <w14:satMod w14:val="110000"/>
              </w14:schemeClr>
            </w14:solidFill>
            <w14:prstDash w14:val="solid"/>
            <w14:round/>
          </w14:textOutline>
        </w:rPr>
      </w:pPr>
      <w:r w:rsidRPr="00D27998">
        <w:rPr>
          <w:rFonts w:ascii="Arial" w:hAnsi="Arial" w:cs="Arial"/>
          <w:sz w:val="24"/>
          <w:szCs w:val="20"/>
        </w:rPr>
        <w:t xml:space="preserve"> </w:t>
      </w:r>
      <w:r w:rsidR="00120DDF" w:rsidRPr="00511A68">
        <w:rPr>
          <w:b/>
          <w:i/>
          <w:color w:val="0070C0"/>
          <w:sz w:val="40"/>
          <w14:textOutline w14:w="5270" w14:cap="flat" w14:cmpd="sng" w14:algn="ctr">
            <w14:solidFill>
              <w14:schemeClr w14:val="accent1">
                <w14:shade w14:val="88000"/>
                <w14:satMod w14:val="110000"/>
              </w14:schemeClr>
            </w14:solidFill>
            <w14:prstDash w14:val="solid"/>
            <w14:round/>
          </w14:textOutline>
        </w:rPr>
        <w:t xml:space="preserve">Association entre la consommation de cannabis et le </w:t>
      </w:r>
      <w:proofErr w:type="spellStart"/>
      <w:r w:rsidR="00120DDF">
        <w:rPr>
          <w:b/>
          <w:i/>
          <w:color w:val="0070C0"/>
          <w:sz w:val="40"/>
          <w14:textOutline w14:w="5270" w14:cap="flat" w14:cmpd="sng" w14:algn="ctr">
            <w14:solidFill>
              <w14:schemeClr w14:val="accent1">
                <w14:shade w14:val="88000"/>
                <w14:satMod w14:val="110000"/>
              </w14:schemeClr>
            </w14:solidFill>
            <w14:prstDash w14:val="solid"/>
            <w14:round/>
          </w14:textOutline>
        </w:rPr>
        <w:t>neuro</w:t>
      </w:r>
      <w:r w:rsidR="00120DDF" w:rsidRPr="00511A68">
        <w:rPr>
          <w:b/>
          <w:i/>
          <w:color w:val="0070C0"/>
          <w:sz w:val="40"/>
          <w14:textOutline w14:w="5270" w14:cap="flat" w14:cmpd="sng" w14:algn="ctr">
            <w14:solidFill>
              <w14:schemeClr w14:val="accent1">
                <w14:shade w14:val="88000"/>
                <w14:satMod w14:val="110000"/>
              </w14:schemeClr>
            </w14:solidFill>
            <w14:prstDash w14:val="solid"/>
            <w14:round/>
          </w14:textOutline>
        </w:rPr>
        <w:t>développement</w:t>
      </w:r>
      <w:proofErr w:type="spellEnd"/>
      <w:r w:rsidR="00120DDF">
        <w:rPr>
          <w:b/>
          <w:i/>
          <w:color w:val="0070C0"/>
          <w:sz w:val="40"/>
          <w14:textOutline w14:w="5270" w14:cap="flat" w14:cmpd="sng" w14:algn="ctr">
            <w14:solidFill>
              <w14:schemeClr w14:val="accent1">
                <w14:shade w14:val="88000"/>
                <w14:satMod w14:val="110000"/>
              </w14:schemeClr>
            </w14:solidFill>
            <w14:prstDash w14:val="solid"/>
            <w14:round/>
          </w14:textOutline>
        </w:rPr>
        <w:t xml:space="preserve"> de l’adolescent</w:t>
      </w:r>
      <w:r w:rsidR="00120DDF" w:rsidRPr="00511A68">
        <w:rPr>
          <w:b/>
          <w:i/>
          <w:color w:val="0070C0"/>
          <w:sz w:val="40"/>
          <w14:textOutline w14:w="5270" w14:cap="flat" w14:cmpd="sng" w14:algn="ctr">
            <w14:solidFill>
              <w14:schemeClr w14:val="accent1">
                <w14:shade w14:val="88000"/>
                <w14:satMod w14:val="110000"/>
              </w14:schemeClr>
            </w14:solidFill>
            <w14:prstDash w14:val="solid"/>
            <w14:round/>
          </w14:textOutline>
        </w:rPr>
        <w:t xml:space="preserve"> </w:t>
      </w:r>
    </w:p>
    <w:p w:rsidR="00D02BAE" w:rsidRDefault="00D02BAE" w:rsidP="00EF30AE">
      <w:pPr>
        <w:jc w:val="center"/>
        <w:rPr>
          <w:rFonts w:ascii="Arial" w:hAnsi="Arial" w:cs="Arial"/>
          <w:b/>
          <w:color w:val="002060"/>
          <w:sz w:val="56"/>
          <w:szCs w:val="3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02BAE">
        <w:rPr>
          <w:rFonts w:ascii="Arial" w:hAnsi="Arial" w:cs="Arial"/>
          <w:b/>
          <w:color w:val="002060"/>
          <w:sz w:val="56"/>
          <w:szCs w:val="3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Association of Cannabis Use </w:t>
      </w:r>
      <w:proofErr w:type="spellStart"/>
      <w:r w:rsidRPr="00D02BAE">
        <w:rPr>
          <w:rFonts w:ascii="Arial" w:hAnsi="Arial" w:cs="Arial"/>
          <w:b/>
          <w:color w:val="002060"/>
          <w:sz w:val="56"/>
          <w:szCs w:val="3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During</w:t>
      </w:r>
      <w:proofErr w:type="spellEnd"/>
      <w:r w:rsidRPr="00D02BAE">
        <w:rPr>
          <w:rFonts w:ascii="Arial" w:hAnsi="Arial" w:cs="Arial"/>
          <w:b/>
          <w:color w:val="002060"/>
          <w:sz w:val="56"/>
          <w:szCs w:val="3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Adolescence </w:t>
      </w:r>
      <w:proofErr w:type="spellStart"/>
      <w:r w:rsidRPr="00D02BAE">
        <w:rPr>
          <w:rFonts w:ascii="Arial" w:hAnsi="Arial" w:cs="Arial"/>
          <w:b/>
          <w:color w:val="002060"/>
          <w:sz w:val="56"/>
          <w:szCs w:val="3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With</w:t>
      </w:r>
      <w:proofErr w:type="spellEnd"/>
      <w:r w:rsidRPr="00D02BAE">
        <w:rPr>
          <w:rFonts w:ascii="Arial" w:hAnsi="Arial" w:cs="Arial"/>
          <w:b/>
          <w:color w:val="002060"/>
          <w:sz w:val="56"/>
          <w:szCs w:val="3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D02BAE">
        <w:rPr>
          <w:rFonts w:ascii="Arial" w:hAnsi="Arial" w:cs="Arial"/>
          <w:b/>
          <w:color w:val="002060"/>
          <w:sz w:val="56"/>
          <w:szCs w:val="3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Neurodevelopment</w:t>
      </w:r>
      <w:proofErr w:type="spellEnd"/>
    </w:p>
    <w:p w:rsidR="00D02BAE" w:rsidRDefault="00D02BAE" w:rsidP="008B0971"/>
    <w:p w:rsidR="00D02BAE" w:rsidRDefault="00D02BAE" w:rsidP="008B0971"/>
    <w:p w:rsidR="006362C0" w:rsidRPr="00B36573" w:rsidRDefault="00CE6E61" w:rsidP="006362C0">
      <w:pPr>
        <w:rPr>
          <w:b/>
          <w:color w:val="002060"/>
          <w:sz w:val="28"/>
          <w:u w:val="single"/>
        </w:rPr>
      </w:pPr>
      <w:r>
        <w:rPr>
          <w:b/>
          <w:color w:val="002060"/>
          <w:sz w:val="28"/>
          <w:u w:val="single"/>
        </w:rPr>
        <w:t>I</w:t>
      </w:r>
      <w:r w:rsidR="009D4FD9" w:rsidRPr="00B36573">
        <w:rPr>
          <w:b/>
          <w:color w:val="002060"/>
          <w:sz w:val="28"/>
          <w:u w:val="single"/>
        </w:rPr>
        <w:t>NTERET</w:t>
      </w:r>
      <w:r w:rsidR="008B0971" w:rsidRPr="00B36573">
        <w:rPr>
          <w:b/>
          <w:color w:val="002060"/>
          <w:sz w:val="28"/>
          <w:u w:val="single"/>
        </w:rPr>
        <w:t xml:space="preserve"> :   </w:t>
      </w:r>
    </w:p>
    <w:p w:rsidR="005C42D6" w:rsidRDefault="008B0971" w:rsidP="008B0971">
      <w:r>
        <w:t xml:space="preserve">Des études animales ont montré que le cerveau de l'adolescent est sensible aux perturbations de la signalisation </w:t>
      </w:r>
      <w:proofErr w:type="spellStart"/>
      <w:r>
        <w:t>endocannabinoïde</w:t>
      </w:r>
      <w:proofErr w:type="spellEnd"/>
      <w:r>
        <w:t>, ce qui entraîne une altération du développement neurologique. Cependant, peu d'études se sont penchées sur</w:t>
      </w:r>
      <w:r w:rsidR="006362C0">
        <w:t xml:space="preserve"> le phénomène</w:t>
      </w:r>
      <w:r>
        <w:t xml:space="preserve"> chez l'homme.</w:t>
      </w:r>
      <w:r w:rsidR="006362C0" w:rsidRPr="006362C0">
        <w:t xml:space="preserve"> </w:t>
      </w:r>
      <w:r w:rsidR="006362C0">
        <w:t>L'association potentielle de l'usage du cannabis avec le développement de l'adolescent représente une question de santé publique de plus en plus pertinente, notamment au vu des preuves d'une augmentation de l'usage de cannabis chez les adolescents dans les régions où son usage récréatif a été légalisé.</w:t>
      </w:r>
    </w:p>
    <w:p w:rsidR="00A518E1" w:rsidRDefault="00550D4B" w:rsidP="00476A2A">
      <w:r>
        <w:t>L’objectif de cette étude était d’e</w:t>
      </w:r>
      <w:r w:rsidR="008B0971">
        <w:t>xaminer dans quelle mesure le développement de l'épaisseur corticale cérébrale, évalué par imagerie par résonance magnétique (IRM), est associé à la consommation de cannabis dans un échantil</w:t>
      </w:r>
      <w:r w:rsidR="006362C0">
        <w:t>lon longitudinal d'adolescents.</w:t>
      </w:r>
    </w:p>
    <w:p w:rsidR="00D06812" w:rsidRDefault="00CE6E61" w:rsidP="00D06812">
      <w:r>
        <w:t xml:space="preserve"> </w:t>
      </w:r>
      <w:r w:rsidR="00476A2A">
        <w:t xml:space="preserve">Le cannabis est une drogue psychoactive couramment utilisée, en particulier chez les adolescents et les jeunes adultes. Par rapport à la population générale, les taux de prévalence au cours de l'année écoulée sont </w:t>
      </w:r>
      <w:r w:rsidR="00476A2A" w:rsidRPr="00D06812">
        <w:rPr>
          <w:b/>
        </w:rPr>
        <w:t>les plus élevés chez les adolescents</w:t>
      </w:r>
      <w:r w:rsidR="00B91554">
        <w:rPr>
          <w:b/>
        </w:rPr>
        <w:t xml:space="preserve"> ; </w:t>
      </w:r>
      <w:r w:rsidR="00476A2A" w:rsidRPr="00D06812">
        <w:rPr>
          <w:b/>
        </w:rPr>
        <w:t>plus d'un tiers</w:t>
      </w:r>
      <w:r w:rsidR="00476A2A">
        <w:t xml:space="preserve"> des élèves de terminale aux États-Unis déclarent avoir consommé du cannabis au cours de cette année.</w:t>
      </w:r>
      <w:r w:rsidR="00A518E1">
        <w:t xml:space="preserve"> </w:t>
      </w:r>
      <w:r w:rsidR="00476A2A" w:rsidRPr="00511A68">
        <w:rPr>
          <w:b/>
        </w:rPr>
        <w:t>Soixante-dix-huit pour cent</w:t>
      </w:r>
      <w:r w:rsidR="00476A2A">
        <w:t xml:space="preserve"> des personnes qui consomment du cannabis pour la première fois ont entre 12 et 20 ans.</w:t>
      </w:r>
      <w:r w:rsidR="00D06812" w:rsidRPr="00D06812">
        <w:t xml:space="preserve"> </w:t>
      </w:r>
    </w:p>
    <w:p w:rsidR="00A518E1" w:rsidRDefault="00476A2A" w:rsidP="00476A2A">
      <w:r>
        <w:t>De</w:t>
      </w:r>
      <w:r w:rsidR="00511A68">
        <w:t>s preuves indiquent</w:t>
      </w:r>
      <w:r>
        <w:t xml:space="preserve"> que </w:t>
      </w:r>
      <w:r w:rsidRPr="00511A68">
        <w:rPr>
          <w:b/>
        </w:rPr>
        <w:t>le ce</w:t>
      </w:r>
      <w:r w:rsidR="003D4985" w:rsidRPr="00511A68">
        <w:rPr>
          <w:b/>
        </w:rPr>
        <w:t>rveau de l'adolescent</w:t>
      </w:r>
      <w:r w:rsidR="003D4985">
        <w:t xml:space="preserve"> peut être </w:t>
      </w:r>
      <w:r>
        <w:t xml:space="preserve">particulièrement </w:t>
      </w:r>
      <w:r w:rsidRPr="00511A68">
        <w:rPr>
          <w:b/>
        </w:rPr>
        <w:t>sensible</w:t>
      </w:r>
      <w:r>
        <w:t xml:space="preserve"> aux perturbations des fluctuations normales de la signalisation </w:t>
      </w:r>
      <w:proofErr w:type="spellStart"/>
      <w:r>
        <w:t>endocannabinoïde</w:t>
      </w:r>
      <w:proofErr w:type="spellEnd"/>
      <w:r w:rsidR="003D4985">
        <w:t>, associées à une altération</w:t>
      </w:r>
      <w:r>
        <w:t xml:space="preserve"> du développement neurologique et du </w:t>
      </w:r>
      <w:r w:rsidR="003D4985">
        <w:t>comportement.</w:t>
      </w:r>
    </w:p>
    <w:p w:rsidR="00511A68" w:rsidRDefault="00D06812" w:rsidP="00476A2A">
      <w:r>
        <w:t xml:space="preserve"> Les auteurs ont</w:t>
      </w:r>
      <w:r w:rsidR="00476A2A">
        <w:t xml:space="preserve"> examiné ici l'association en</w:t>
      </w:r>
      <w:r w:rsidR="003D4985">
        <w:t xml:space="preserve">tre la </w:t>
      </w:r>
      <w:r w:rsidR="00476A2A">
        <w:t>consommation de cannabis et le développement cortical cérébral dans un échantillon longi</w:t>
      </w:r>
      <w:r w:rsidR="006362C0">
        <w:t>tudinal</w:t>
      </w:r>
      <w:r w:rsidR="00476A2A">
        <w:t xml:space="preserve"> d'adolescents. </w:t>
      </w:r>
    </w:p>
    <w:p w:rsidR="003D4985" w:rsidRDefault="003D4985" w:rsidP="00476A2A">
      <w:r>
        <w:lastRenderedPageBreak/>
        <w:t xml:space="preserve"> </w:t>
      </w:r>
      <w:r w:rsidR="00476A2A">
        <w:t>A par</w:t>
      </w:r>
      <w:r w:rsidR="006362C0">
        <w:t xml:space="preserve">tir du </w:t>
      </w:r>
      <w:r>
        <w:t>large</w:t>
      </w:r>
      <w:r w:rsidR="006362C0">
        <w:t xml:space="preserve"> échantillon</w:t>
      </w:r>
      <w:r>
        <w:t xml:space="preserve"> </w:t>
      </w:r>
      <w:r w:rsidR="006362C0">
        <w:t>« </w:t>
      </w:r>
      <w:r w:rsidR="00476A2A">
        <w:t>IMAGEN</w:t>
      </w:r>
      <w:r w:rsidR="006362C0">
        <w:t> »</w:t>
      </w:r>
      <w:r w:rsidR="00476A2A">
        <w:t>,</w:t>
      </w:r>
      <w:r>
        <w:t xml:space="preserve"> </w:t>
      </w:r>
      <w:r w:rsidR="00D06812">
        <w:t>ils ont</w:t>
      </w:r>
      <w:r w:rsidR="00476A2A">
        <w:t xml:space="preserve"> identifié les pa</w:t>
      </w:r>
      <w:r>
        <w:t xml:space="preserve">rticipants qui ont déclaré </w:t>
      </w:r>
      <w:r w:rsidR="00476A2A">
        <w:t>n'avoir jamais consommé de cannabis au début de l'étude et don</w:t>
      </w:r>
      <w:r>
        <w:t xml:space="preserve">t les données de neuro-imagerie </w:t>
      </w:r>
      <w:r w:rsidR="002E38FA">
        <w:t xml:space="preserve">étaient </w:t>
      </w:r>
      <w:r w:rsidR="00476A2A">
        <w:t xml:space="preserve">disponibles au début de l'étude et après 5 ans de suivi. </w:t>
      </w:r>
    </w:p>
    <w:p w:rsidR="00D27998" w:rsidRPr="00A518E1" w:rsidRDefault="00511A68" w:rsidP="008B0971">
      <w:r>
        <w:t>Dans un premier temps</w:t>
      </w:r>
      <w:r w:rsidR="00D06812">
        <w:t>, ils ont</w:t>
      </w:r>
      <w:r w:rsidR="00476A2A">
        <w:t xml:space="preserve"> examiné dans quelle mesure </w:t>
      </w:r>
      <w:r w:rsidR="00476A2A" w:rsidRPr="00B91554">
        <w:rPr>
          <w:b/>
        </w:rPr>
        <w:t>la consommation de cannabis</w:t>
      </w:r>
      <w:r w:rsidR="00476A2A">
        <w:t xml:space="preserve"> au cours de la vie était associée</w:t>
      </w:r>
      <w:r w:rsidR="00476A2A" w:rsidRPr="00B91554">
        <w:t xml:space="preserve"> à</w:t>
      </w:r>
      <w:r w:rsidR="00476A2A" w:rsidRPr="00B91554">
        <w:rPr>
          <w:b/>
        </w:rPr>
        <w:t xml:space="preserve"> l'épaisseur corticale</w:t>
      </w:r>
      <w:r w:rsidR="00476A2A">
        <w:t xml:space="preserve"> lors du suivi </w:t>
      </w:r>
      <w:proofErr w:type="gramStart"/>
      <w:r w:rsidR="00476A2A">
        <w:t>après</w:t>
      </w:r>
      <w:r w:rsidR="00D06812">
        <w:t xml:space="preserve"> </w:t>
      </w:r>
      <w:r w:rsidR="00476A2A">
        <w:t xml:space="preserve"> 5</w:t>
      </w:r>
      <w:proofErr w:type="gramEnd"/>
      <w:r w:rsidR="00476A2A">
        <w:t xml:space="preserve"> a</w:t>
      </w:r>
      <w:r w:rsidR="00D06812">
        <w:t>ns</w:t>
      </w:r>
      <w:r w:rsidR="006362C0">
        <w:t xml:space="preserve">, </w:t>
      </w:r>
      <w:r w:rsidR="00B91554">
        <w:t xml:space="preserve">ainsi que sa relation avec les comportements </w:t>
      </w:r>
      <w:proofErr w:type="spellStart"/>
      <w:r w:rsidR="00B91554">
        <w:t>impuslifs</w:t>
      </w:r>
      <w:proofErr w:type="spellEnd"/>
      <w:r w:rsidR="006362C0">
        <w:t>.</w:t>
      </w:r>
    </w:p>
    <w:p w:rsidR="00B91554" w:rsidRPr="00B36573" w:rsidRDefault="00511A68" w:rsidP="008B0971">
      <w:pPr>
        <w:rPr>
          <w:b/>
          <w:color w:val="002060"/>
          <w:sz w:val="28"/>
          <w:u w:val="single"/>
        </w:rPr>
      </w:pPr>
      <w:r w:rsidRPr="00B36573">
        <w:rPr>
          <w:b/>
          <w:color w:val="002060"/>
          <w:sz w:val="28"/>
          <w:u w:val="single"/>
        </w:rPr>
        <w:t>METHODE</w:t>
      </w:r>
      <w:r w:rsidR="00CE6E61">
        <w:rPr>
          <w:b/>
          <w:color w:val="002060"/>
          <w:sz w:val="28"/>
          <w:u w:val="single"/>
        </w:rPr>
        <w:t>S</w:t>
      </w:r>
      <w:r w:rsidRPr="00B36573">
        <w:rPr>
          <w:b/>
          <w:color w:val="002060"/>
          <w:sz w:val="28"/>
          <w:u w:val="single"/>
        </w:rPr>
        <w:t> </w:t>
      </w:r>
      <w:r w:rsidR="008B0971" w:rsidRPr="00B36573">
        <w:rPr>
          <w:b/>
          <w:color w:val="002060"/>
          <w:sz w:val="28"/>
          <w:u w:val="single"/>
        </w:rPr>
        <w:t xml:space="preserve">: </w:t>
      </w:r>
    </w:p>
    <w:p w:rsidR="00B91554" w:rsidRPr="00B36573" w:rsidRDefault="00B91554" w:rsidP="008B0971">
      <w:r>
        <w:t>Le consentement écrit a été obtenu auprès du parent ou du tuteur de l'</w:t>
      </w:r>
      <w:r w:rsidR="00A518E1">
        <w:t>adolescent</w:t>
      </w:r>
      <w:r>
        <w:t>.</w:t>
      </w:r>
      <w:r w:rsidR="00D77460">
        <w:t xml:space="preserve">  79</w:t>
      </w:r>
      <w:r w:rsidR="00A518E1">
        <w:t xml:space="preserve">9 </w:t>
      </w:r>
      <w:r>
        <w:t xml:space="preserve">participants ont été recrutés, et </w:t>
      </w:r>
      <w:r w:rsidR="00F66D8B">
        <w:t xml:space="preserve">qui ont déclaré être débutant dans la consommation de cannabis au début de l'étude et dont les données de comportement et de neuro-imagerie disponibles au début de l'étude et </w:t>
      </w:r>
      <w:proofErr w:type="gramStart"/>
      <w:r w:rsidR="00F66D8B">
        <w:t>après  5</w:t>
      </w:r>
      <w:proofErr w:type="gramEnd"/>
      <w:r w:rsidR="00F66D8B">
        <w:t xml:space="preserve"> ans de suivi.</w:t>
      </w:r>
    </w:p>
    <w:p w:rsidR="00D77460" w:rsidRDefault="00E11F85" w:rsidP="00F66D8B">
      <w:r w:rsidRPr="009D4FD9">
        <w:rPr>
          <w:color w:val="0070C0"/>
        </w:rPr>
        <w:t xml:space="preserve"> </w:t>
      </w:r>
      <w:r w:rsidR="008B0971">
        <w:t>Les données ont été obtenues à partir de l'étude de cohorte I</w:t>
      </w:r>
      <w:r w:rsidR="005C7FA2">
        <w:t xml:space="preserve">MAGEN </w:t>
      </w:r>
      <w:r w:rsidR="008B0971">
        <w:t xml:space="preserve"> menée sur 8 sites européens. Les données de </w:t>
      </w:r>
      <w:r w:rsidR="00B36573">
        <w:t xml:space="preserve">base </w:t>
      </w:r>
      <w:r w:rsidR="008B0971">
        <w:t>ont été recueillies entre le 1er ma</w:t>
      </w:r>
      <w:r w:rsidR="00CE6E61">
        <w:t>rs 2008 et le 31 décembre 2011.</w:t>
      </w:r>
    </w:p>
    <w:p w:rsidR="00D77460" w:rsidRDefault="00B36573" w:rsidP="00F66D8B">
      <w:r>
        <w:t xml:space="preserve"> </w:t>
      </w:r>
      <w:r w:rsidR="00F66D8B">
        <w:t>La consommation de substances psychoactives a été évaluée au départ et après 5 ans de suivi par un questionnaire d'auto-évaluation qui mesure la consommation d'alcool, de nicotine, de c</w:t>
      </w:r>
      <w:r>
        <w:t xml:space="preserve">annabis et d'autres substances ; </w:t>
      </w:r>
      <w:r w:rsidR="00F66D8B">
        <w:t>au cours de leur vie, au cours des 12 derniers mois, au cours des 30 derniers jours et au cours des 7 derniers jours</w:t>
      </w:r>
      <w:r>
        <w:t>.</w:t>
      </w:r>
      <w:r w:rsidR="00F66D8B">
        <w:t xml:space="preserve"> </w:t>
      </w:r>
      <w:r>
        <w:t>Un test d'identification des troubles liés à la consommation d'alcool (</w:t>
      </w:r>
      <w:r w:rsidRPr="00B36573">
        <w:rPr>
          <w:i/>
        </w:rPr>
        <w:t>AUDIT</w:t>
      </w:r>
      <w:r>
        <w:t xml:space="preserve">, OMS) </w:t>
      </w:r>
      <w:r w:rsidR="00F66D8B">
        <w:t xml:space="preserve">a été </w:t>
      </w:r>
      <w:r w:rsidR="00CE6E61">
        <w:t xml:space="preserve">au </w:t>
      </w:r>
      <w:proofErr w:type="gramStart"/>
      <w:r w:rsidR="00CE6E61">
        <w:t xml:space="preserve">début </w:t>
      </w:r>
      <w:r w:rsidR="00F66D8B">
        <w:t xml:space="preserve"> et</w:t>
      </w:r>
      <w:proofErr w:type="gramEnd"/>
      <w:r w:rsidR="00F66D8B">
        <w:t xml:space="preserve"> lors du suivi</w:t>
      </w:r>
      <w:r w:rsidR="00CE6E61">
        <w:t>.</w:t>
      </w:r>
    </w:p>
    <w:p w:rsidR="00F66D8B" w:rsidRPr="00D77460" w:rsidRDefault="00B36573" w:rsidP="00F66D8B">
      <w:r>
        <w:t xml:space="preserve"> </w:t>
      </w:r>
      <w:r w:rsidR="00F66D8B">
        <w:t xml:space="preserve">Les associations entre le cannabis et le contrôle des impulsions d’une part </w:t>
      </w:r>
      <w:proofErr w:type="gramStart"/>
      <w:r w:rsidR="00F66D8B">
        <w:t>et  entre</w:t>
      </w:r>
      <w:proofErr w:type="gramEnd"/>
      <w:r w:rsidR="00F66D8B">
        <w:t xml:space="preserve"> l'amincissement lié au cannabis d’autre pa</w:t>
      </w:r>
      <w:r>
        <w:t>r</w:t>
      </w:r>
      <w:r w:rsidR="00F66D8B">
        <w:t>t ont été examinés</w:t>
      </w:r>
      <w:r>
        <w:t xml:space="preserve"> </w:t>
      </w:r>
      <w:r w:rsidR="00F66D8B">
        <w:t xml:space="preserve">en utilisant l'échelle d'impulsivité de </w:t>
      </w:r>
      <w:proofErr w:type="spellStart"/>
      <w:r w:rsidR="00F66D8B" w:rsidRPr="00B36573">
        <w:rPr>
          <w:i/>
        </w:rPr>
        <w:t>Barratt</w:t>
      </w:r>
      <w:proofErr w:type="spellEnd"/>
      <w:r w:rsidR="00F66D8B" w:rsidRPr="00B36573">
        <w:rPr>
          <w:i/>
        </w:rPr>
        <w:t xml:space="preserve"> </w:t>
      </w:r>
      <w:proofErr w:type="spellStart"/>
      <w:r w:rsidR="00F66D8B" w:rsidRPr="00B36573">
        <w:rPr>
          <w:i/>
        </w:rPr>
        <w:t>Impusliveness</w:t>
      </w:r>
      <w:proofErr w:type="spellEnd"/>
      <w:r w:rsidR="00F66D8B" w:rsidRPr="00B36573">
        <w:rPr>
          <w:i/>
        </w:rPr>
        <w:t xml:space="preserve"> </w:t>
      </w:r>
      <w:proofErr w:type="spellStart"/>
      <w:r w:rsidR="00F66D8B" w:rsidRPr="00B36573">
        <w:rPr>
          <w:i/>
        </w:rPr>
        <w:t>Scale</w:t>
      </w:r>
      <w:proofErr w:type="spellEnd"/>
      <w:r w:rsidR="00F66D8B">
        <w:t xml:space="preserve"> </w:t>
      </w:r>
      <w:r w:rsidR="00CE6E61">
        <w:t>.</w:t>
      </w:r>
    </w:p>
    <w:p w:rsidR="00D77460" w:rsidRDefault="00F66D8B" w:rsidP="0071446A">
      <w:r>
        <w:t>Des images anatomiques par résonance magnétique (RM) ont été acquises avec une séquence d'écho de gradient tridimensionnelle T1 pondérée basée sur le protocole de l'</w:t>
      </w:r>
      <w:proofErr w:type="spellStart"/>
      <w:r>
        <w:t>Alzheimer's</w:t>
      </w:r>
      <w:proofErr w:type="spellEnd"/>
      <w:r>
        <w:t xml:space="preserve"> </w:t>
      </w:r>
      <w:proofErr w:type="spellStart"/>
      <w:r>
        <w:t>Disease</w:t>
      </w:r>
      <w:proofErr w:type="spellEnd"/>
      <w:r>
        <w:t xml:space="preserve"> </w:t>
      </w:r>
      <w:proofErr w:type="spellStart"/>
      <w:r>
        <w:t>Neuroimaging</w:t>
      </w:r>
      <w:proofErr w:type="spellEnd"/>
      <w:r>
        <w:t xml:space="preserve"> Initiative</w:t>
      </w:r>
      <w:r w:rsidR="00CE6E61">
        <w:t>.</w:t>
      </w:r>
    </w:p>
    <w:p w:rsidR="00F66D8B" w:rsidRDefault="00B36573" w:rsidP="00F66D8B">
      <w:r>
        <w:t xml:space="preserve"> </w:t>
      </w:r>
      <w:r w:rsidR="00F66D8B">
        <w:t>Pour tester les associations possibles entre la distribution spatiale de l'amincissement cortical lié au cannabis et la d</w:t>
      </w:r>
      <w:r w:rsidR="0071446A">
        <w:t xml:space="preserve">isponibilité d'un récepteur CB1 (système </w:t>
      </w:r>
      <w:proofErr w:type="spellStart"/>
      <w:r w:rsidR="0071446A">
        <w:t>endocannabinoïde</w:t>
      </w:r>
      <w:proofErr w:type="spellEnd"/>
      <w:r w:rsidR="0071446A">
        <w:t xml:space="preserve">) </w:t>
      </w:r>
      <w:r w:rsidR="00F66D8B">
        <w:t>une carte de la disponibilité des récepteurs CB1</w:t>
      </w:r>
      <w:r w:rsidR="0071446A">
        <w:t xml:space="preserve"> a été utilisée </w:t>
      </w:r>
      <w:r w:rsidR="00F66D8B">
        <w:t>générée à partir de participants témoins sains dans une étude publiée précédemmen</w:t>
      </w:r>
      <w:r w:rsidR="0071446A">
        <w:t>t.</w:t>
      </w:r>
    </w:p>
    <w:p w:rsidR="00B36573" w:rsidRPr="00B36573" w:rsidRDefault="008B0971" w:rsidP="008B0971">
      <w:pPr>
        <w:rPr>
          <w:color w:val="002060"/>
          <w:sz w:val="28"/>
          <w:u w:val="single"/>
        </w:rPr>
      </w:pPr>
      <w:r w:rsidRPr="00B36573">
        <w:rPr>
          <w:b/>
          <w:color w:val="002060"/>
          <w:sz w:val="28"/>
          <w:u w:val="single"/>
        </w:rPr>
        <w:t>RÉSULTATS</w:t>
      </w:r>
      <w:r w:rsidR="00E11F85" w:rsidRPr="00B36573">
        <w:rPr>
          <w:b/>
          <w:color w:val="002060"/>
          <w:sz w:val="28"/>
          <w:u w:val="single"/>
        </w:rPr>
        <w:t> :</w:t>
      </w:r>
      <w:r w:rsidR="00E11F85" w:rsidRPr="00B36573">
        <w:rPr>
          <w:color w:val="002060"/>
          <w:sz w:val="28"/>
          <w:u w:val="single"/>
        </w:rPr>
        <w:t xml:space="preserve"> </w:t>
      </w:r>
      <w:r w:rsidRPr="00B36573">
        <w:rPr>
          <w:color w:val="002060"/>
          <w:sz w:val="28"/>
          <w:u w:val="single"/>
        </w:rPr>
        <w:t xml:space="preserve"> </w:t>
      </w:r>
    </w:p>
    <w:p w:rsidR="00D77460" w:rsidRDefault="00B36573" w:rsidP="008B0971">
      <w:pPr>
        <w:rPr>
          <w:b/>
        </w:rPr>
      </w:pPr>
      <w:r>
        <w:rPr>
          <w:color w:val="0070C0"/>
        </w:rPr>
        <w:t xml:space="preserve">  </w:t>
      </w:r>
      <w:r w:rsidR="00CE6E61">
        <w:rPr>
          <w:color w:val="0070C0"/>
        </w:rPr>
        <w:t xml:space="preserve">      </w:t>
      </w:r>
      <w:r>
        <w:rPr>
          <w:color w:val="0070C0"/>
        </w:rPr>
        <w:t xml:space="preserve">   </w:t>
      </w:r>
      <w:r w:rsidR="008B0971">
        <w:t>L'étude a évalué 1 598 images IRM provenant de 799 partici</w:t>
      </w:r>
      <w:r w:rsidR="00E11F85">
        <w:t xml:space="preserve">pants (450 </w:t>
      </w:r>
      <w:r w:rsidR="008B0971">
        <w:t>femmes [</w:t>
      </w:r>
      <w:r w:rsidR="00E11F85">
        <w:t>56,3 %</w:t>
      </w:r>
      <w:proofErr w:type="gramStart"/>
      <w:r w:rsidR="00E11F85">
        <w:t>] )</w:t>
      </w:r>
      <w:proofErr w:type="gramEnd"/>
      <w:r w:rsidR="00E11F85">
        <w:t xml:space="preserve"> ; </w:t>
      </w:r>
      <w:r w:rsidR="00D77460">
        <w:t>l’</w:t>
      </w:r>
      <w:r w:rsidR="00E11F85">
        <w:t>âge moyen ;  14,4 ans au départ et 19,0 ans au suivi</w:t>
      </w:r>
      <w:r w:rsidR="00CE6E61">
        <w:t>)</w:t>
      </w:r>
      <w:r w:rsidR="00E11F85">
        <w:t>.</w:t>
      </w:r>
      <w:r w:rsidR="008B0971">
        <w:t xml:space="preserve"> Après 5 ans de suivi, </w:t>
      </w:r>
      <w:r w:rsidR="008B0971" w:rsidRPr="00B36573">
        <w:rPr>
          <w:b/>
        </w:rPr>
        <w:t>la consommation de cannabis</w:t>
      </w:r>
      <w:r w:rsidR="008B0971">
        <w:t xml:space="preserve"> était </w:t>
      </w:r>
      <w:r w:rsidR="008B0971" w:rsidRPr="00B36573">
        <w:rPr>
          <w:b/>
        </w:rPr>
        <w:t>négativement associé</w:t>
      </w:r>
      <w:r w:rsidR="00E11F85" w:rsidRPr="00B36573">
        <w:rPr>
          <w:b/>
        </w:rPr>
        <w:t xml:space="preserve">e </w:t>
      </w:r>
      <w:r w:rsidR="008B0971" w:rsidRPr="00B36573">
        <w:rPr>
          <w:b/>
        </w:rPr>
        <w:t>avec l'épaisseur de la zone préfrontal</w:t>
      </w:r>
      <w:r w:rsidR="00E11F85" w:rsidRPr="00B36573">
        <w:rPr>
          <w:b/>
        </w:rPr>
        <w:t xml:space="preserve">e </w:t>
      </w:r>
      <w:proofErr w:type="gramStart"/>
      <w:r w:rsidR="00E11F85" w:rsidRPr="00B36573">
        <w:rPr>
          <w:b/>
        </w:rPr>
        <w:t xml:space="preserve">gauche </w:t>
      </w:r>
      <w:r w:rsidR="008B0971" w:rsidRPr="00B36573">
        <w:rPr>
          <w:b/>
        </w:rPr>
        <w:t xml:space="preserve"> et</w:t>
      </w:r>
      <w:proofErr w:type="gramEnd"/>
      <w:r w:rsidR="008B0971" w:rsidRPr="00B36573">
        <w:rPr>
          <w:b/>
        </w:rPr>
        <w:t xml:space="preserve"> préfron</w:t>
      </w:r>
      <w:r w:rsidR="00E11F85" w:rsidRPr="00B36573">
        <w:rPr>
          <w:b/>
        </w:rPr>
        <w:t>tal droit</w:t>
      </w:r>
      <w:r w:rsidR="008B0971" w:rsidRPr="00B36573">
        <w:rPr>
          <w:b/>
        </w:rPr>
        <w:t>.</w:t>
      </w:r>
      <w:r w:rsidR="00E11F85" w:rsidRPr="00B36573">
        <w:rPr>
          <w:b/>
        </w:rPr>
        <w:t xml:space="preserve"> </w:t>
      </w:r>
    </w:p>
    <w:p w:rsidR="0071446A" w:rsidRPr="00D77460" w:rsidRDefault="00CE6E61" w:rsidP="008B0971">
      <w:pPr>
        <w:rPr>
          <w:b/>
        </w:rPr>
      </w:pPr>
      <w:r>
        <w:t xml:space="preserve"> </w:t>
      </w:r>
      <w:r w:rsidR="0071446A">
        <w:t xml:space="preserve">Après 5 ans de suivi, il y avait des preuves d'une </w:t>
      </w:r>
      <w:r w:rsidR="0071446A" w:rsidRPr="00B36573">
        <w:rPr>
          <w:b/>
        </w:rPr>
        <w:t>association dose-dépendante</w:t>
      </w:r>
      <w:r w:rsidR="0071446A">
        <w:t xml:space="preserve"> </w:t>
      </w:r>
      <w:r>
        <w:t xml:space="preserve">négative </w:t>
      </w:r>
      <w:r w:rsidR="0071446A">
        <w:t>entre la consommation de cannabis au cours de la vie et l'épaisse</w:t>
      </w:r>
      <w:r>
        <w:t>ur du cortex préfrontal gauche.</w:t>
      </w:r>
    </w:p>
    <w:p w:rsidR="008901CC" w:rsidRDefault="008B0971" w:rsidP="008901CC">
      <w:r>
        <w:t>Il n'y avait pas d'association significative entre la consommation de cannabis au cours de la vie lors du suivi de 5 ans et</w:t>
      </w:r>
      <w:r w:rsidR="00E11F85">
        <w:t xml:space="preserve"> l'épaisseur corticale de base, </w:t>
      </w:r>
      <w:r>
        <w:t xml:space="preserve">ce qui suggère que les différences </w:t>
      </w:r>
      <w:proofErr w:type="spellStart"/>
      <w:r>
        <w:t>neuroanatomiques</w:t>
      </w:r>
      <w:proofErr w:type="spellEnd"/>
      <w:r>
        <w:t xml:space="preserve"> observées n'ont pas précédé l'initiation à la consommation de cannabis.</w:t>
      </w:r>
      <w:r w:rsidR="00B36573">
        <w:t xml:space="preserve">  </w:t>
      </w:r>
      <w:r w:rsidR="008901CC">
        <w:lastRenderedPageBreak/>
        <w:t xml:space="preserve">L’analyse longitudinale </w:t>
      </w:r>
      <w:r w:rsidR="0071446A">
        <w:t>a r</w:t>
      </w:r>
      <w:r w:rsidR="008901CC">
        <w:t>évélé que l'usage du cannabis étai</w:t>
      </w:r>
      <w:r w:rsidR="0071446A">
        <w:t xml:space="preserve">t associé à une </w:t>
      </w:r>
      <w:r w:rsidR="00B36573" w:rsidRPr="00B36573">
        <w:rPr>
          <w:b/>
        </w:rPr>
        <w:t xml:space="preserve">accélération de l'amincissement </w:t>
      </w:r>
      <w:r w:rsidR="0071446A" w:rsidRPr="00B36573">
        <w:rPr>
          <w:b/>
        </w:rPr>
        <w:t>cortical</w:t>
      </w:r>
      <w:r w:rsidR="0071446A">
        <w:t xml:space="preserve"> lié à l'âge dans la région préfrontale gauche.</w:t>
      </w:r>
    </w:p>
    <w:p w:rsidR="00D77460" w:rsidRPr="00D77460" w:rsidRDefault="00D77460" w:rsidP="008901CC"/>
    <w:p w:rsidR="008901CC" w:rsidRDefault="00CE6E61" w:rsidP="008901CC">
      <w:r>
        <w:t xml:space="preserve">           L</w:t>
      </w:r>
      <w:r w:rsidR="008901CC">
        <w:t>'association entre l'âge et l'épaisseur corticale</w:t>
      </w:r>
      <w:r>
        <w:t xml:space="preserve"> a été examinée</w:t>
      </w:r>
      <w:r w:rsidR="008901CC">
        <w:t xml:space="preserve"> dans l'ensemble </w:t>
      </w:r>
      <w:proofErr w:type="gramStart"/>
      <w:r w:rsidR="008901CC">
        <w:t>de  l'échantillon</w:t>
      </w:r>
      <w:proofErr w:type="gramEnd"/>
      <w:r w:rsidR="00B36573">
        <w:t xml:space="preserve"> </w:t>
      </w:r>
      <w:r w:rsidR="008901CC">
        <w:t>des 799 participants qui n'avaient jamais consommé de cannabis au départ. Conformément aux rapports antérieurs sur l'évolutio</w:t>
      </w:r>
      <w:r w:rsidR="00B36573">
        <w:t>n de l'épaisseur corticale, les auteurs ont</w:t>
      </w:r>
      <w:r w:rsidR="008901CC">
        <w:t xml:space="preserve"> constaté </w:t>
      </w:r>
      <w:r w:rsidR="00B36573">
        <w:t>que</w:t>
      </w:r>
      <w:r w:rsidR="008901CC">
        <w:t xml:space="preserve"> la plupart des zones du cortex présentant un </w:t>
      </w:r>
      <w:r w:rsidR="008901CC" w:rsidRPr="00B36573">
        <w:rPr>
          <w:b/>
        </w:rPr>
        <w:t>amincissement</w:t>
      </w:r>
      <w:r w:rsidR="008901CC">
        <w:t xml:space="preserve"> </w:t>
      </w:r>
      <w:r w:rsidR="008901CC" w:rsidRPr="00B36573">
        <w:rPr>
          <w:b/>
        </w:rPr>
        <w:t>étaient celles</w:t>
      </w:r>
      <w:r w:rsidR="00033479" w:rsidRPr="00B36573">
        <w:rPr>
          <w:b/>
        </w:rPr>
        <w:t xml:space="preserve"> qui connaissaient</w:t>
      </w:r>
      <w:r w:rsidR="00033479">
        <w:t xml:space="preserve"> un amincissement </w:t>
      </w:r>
      <w:r w:rsidR="008901CC">
        <w:t>lié à l'âge.</w:t>
      </w:r>
    </w:p>
    <w:p w:rsidR="00CE6E61" w:rsidRDefault="00CE6E61" w:rsidP="00033479">
      <w:r>
        <w:t>Le s</w:t>
      </w:r>
      <w:r w:rsidR="00033479">
        <w:t>tatut socio-économi</w:t>
      </w:r>
      <w:r>
        <w:t>que, le</w:t>
      </w:r>
      <w:r w:rsidR="00033479">
        <w:t xml:space="preserve"> QI</w:t>
      </w:r>
      <w:r>
        <w:t xml:space="preserve">, ou le </w:t>
      </w:r>
      <w:proofErr w:type="gramStart"/>
      <w:r>
        <w:t>sexe</w:t>
      </w:r>
      <w:r w:rsidR="00033479">
        <w:t xml:space="preserve">  n'a</w:t>
      </w:r>
      <w:proofErr w:type="gramEnd"/>
      <w:r w:rsidR="00033479">
        <w:t xml:space="preserve"> </w:t>
      </w:r>
      <w:r w:rsidR="00033479" w:rsidRPr="00B36573">
        <w:rPr>
          <w:b/>
        </w:rPr>
        <w:t>pas</w:t>
      </w:r>
      <w:r w:rsidR="00033479">
        <w:t xml:space="preserve"> modifié de manière significative les résultats.</w:t>
      </w:r>
    </w:p>
    <w:p w:rsidR="00D77460" w:rsidRDefault="00033479" w:rsidP="00033479">
      <w:r>
        <w:t xml:space="preserve">Le tabagisme concomitant représente un </w:t>
      </w:r>
      <w:proofErr w:type="gramStart"/>
      <w:r>
        <w:t>facteur  potentiel</w:t>
      </w:r>
      <w:proofErr w:type="gramEnd"/>
      <w:r>
        <w:t xml:space="preserve"> supplémentaire étant  corrélé à la consommation de cannabis.</w:t>
      </w:r>
    </w:p>
    <w:p w:rsidR="00033479" w:rsidRDefault="00033479" w:rsidP="008B0971">
      <w:r>
        <w:t xml:space="preserve">L'analyse a révélé que l'amincissement des cortex préfrontaux droits, entre le début de l'étude et le suivi, était associé à </w:t>
      </w:r>
      <w:r w:rsidRPr="00B36573">
        <w:rPr>
          <w:b/>
        </w:rPr>
        <w:t>l'impulsivité attentionnelle</w:t>
      </w:r>
      <w:r>
        <w:t xml:space="preserve"> lors du suivi.</w:t>
      </w:r>
    </w:p>
    <w:p w:rsidR="00033479" w:rsidRPr="00B36573" w:rsidRDefault="00033479" w:rsidP="008B0971">
      <w:pPr>
        <w:rPr>
          <w:b/>
          <w:color w:val="002060"/>
          <w:sz w:val="28"/>
          <w:u w:val="single"/>
        </w:rPr>
      </w:pPr>
      <w:r w:rsidRPr="00B36573">
        <w:rPr>
          <w:b/>
          <w:color w:val="002060"/>
          <w:sz w:val="28"/>
          <w:u w:val="single"/>
        </w:rPr>
        <w:t xml:space="preserve">DISCUSSION : </w:t>
      </w:r>
    </w:p>
    <w:p w:rsidR="00033479" w:rsidRDefault="00B36573" w:rsidP="00033479">
      <w:r>
        <w:t xml:space="preserve">      La présente étude est</w:t>
      </w:r>
      <w:r w:rsidR="00033479">
        <w:t xml:space="preserve"> la plus grande étude longitudinale de </w:t>
      </w:r>
      <w:proofErr w:type="spellStart"/>
      <w:r w:rsidR="00033479">
        <w:t>neuroimagerie</w:t>
      </w:r>
      <w:proofErr w:type="spellEnd"/>
      <w:r w:rsidR="00033479">
        <w:t xml:space="preserve"> sur la consommation de cannabis à ce jour.</w:t>
      </w:r>
      <w:r w:rsidR="00942049">
        <w:t xml:space="preserve"> </w:t>
      </w:r>
      <w:r w:rsidR="00033479">
        <w:t xml:space="preserve">Ses résultats suggèrent que la consommation de cannabis pendant l'adolescence peut être associée à une </w:t>
      </w:r>
      <w:r w:rsidR="00033479" w:rsidRPr="00942049">
        <w:rPr>
          <w:b/>
        </w:rPr>
        <w:t>altération du développement cortical</w:t>
      </w:r>
      <w:r w:rsidR="00033479">
        <w:t>.</w:t>
      </w:r>
    </w:p>
    <w:p w:rsidR="00033479" w:rsidRDefault="00033479" w:rsidP="00033479">
      <w:r>
        <w:t>Les résultats de l'</w:t>
      </w:r>
      <w:r w:rsidR="00B36573">
        <w:t>analyse</w:t>
      </w:r>
      <w:r>
        <w:t xml:space="preserve"> ont indiqué que l'amincissement cortical lié à l'âge était associé à la consommation de cannabis de façon </w:t>
      </w:r>
      <w:r w:rsidRPr="00942049">
        <w:rPr>
          <w:b/>
        </w:rPr>
        <w:t>dose-dépendante</w:t>
      </w:r>
      <w:r>
        <w:t>.</w:t>
      </w:r>
    </w:p>
    <w:p w:rsidR="00942049" w:rsidRDefault="00942049" w:rsidP="00942049">
      <w:r>
        <w:t xml:space="preserve">Les zones corticales dans lesquelles le passage au cannabis était associé à une </w:t>
      </w:r>
      <w:r w:rsidRPr="00B36573">
        <w:rPr>
          <w:b/>
        </w:rPr>
        <w:t>accélération de l'amincissement</w:t>
      </w:r>
      <w:r>
        <w:t xml:space="preserve"> lié à </w:t>
      </w:r>
      <w:r w:rsidR="00CE6E61">
        <w:t>l’âge, étaient</w:t>
      </w:r>
      <w:r>
        <w:t>, en moyenne, des régions corticales où la disponibilité des récepteurs CB1 était importante.</w:t>
      </w:r>
    </w:p>
    <w:p w:rsidR="00CE6E61" w:rsidRDefault="00CE6E61" w:rsidP="00CE6E61">
      <w:r>
        <w:t>De nombreuses études transversales ont testé les corrélations structurelles cérébrales de l'usage du cannabis par les adoles</w:t>
      </w:r>
      <w:r w:rsidR="00D77460">
        <w:t>cents, bien que les résultats aien</w:t>
      </w:r>
      <w:r>
        <w:t>t été contradictoires.</w:t>
      </w:r>
      <w:r w:rsidRPr="00CE6E61">
        <w:t xml:space="preserve"> </w:t>
      </w:r>
      <w:r w:rsidR="00D77460">
        <w:t>L’étude</w:t>
      </w:r>
      <w:r>
        <w:t xml:space="preserve"> de Jacobus et al ont trouvé des preuves d'un amincissement atténué lié à l'âge principalement dans les régions frontale et pariétale, de sorte qu'une consommation cumulative de marijuana plus importante était associée à une augmentation de l'épaisseur estimée sur un suivi de 3 ans.</w:t>
      </w:r>
    </w:p>
    <w:p w:rsidR="00942049" w:rsidRDefault="00942049" w:rsidP="00942049">
      <w:r>
        <w:t>De nombreuses études transversales ont testé les corrélations de l'usage d</w:t>
      </w:r>
      <w:r w:rsidR="00B36573">
        <w:t>u cannabis par les adolescents ; e</w:t>
      </w:r>
      <w:r>
        <w:t>n</w:t>
      </w:r>
      <w:r w:rsidR="00F867B9">
        <w:t xml:space="preserve"> général, en comparant adolescents consommateurs et non consommateurs, les études </w:t>
      </w:r>
      <w:r>
        <w:t>transversales ont mis en évidence une réduction du volume et de la surface des</w:t>
      </w:r>
      <w:r w:rsidR="00F867B9">
        <w:t xml:space="preserve"> zones frontales et pariétales</w:t>
      </w:r>
      <w:r>
        <w:t>, ainsi qu'une réduction de l'épaisseur cortica</w:t>
      </w:r>
      <w:r w:rsidR="00F867B9">
        <w:t>le dans les régions frontales.</w:t>
      </w:r>
    </w:p>
    <w:p w:rsidR="00F867B9" w:rsidRDefault="00CE6E61" w:rsidP="00F867B9">
      <w:r>
        <w:t xml:space="preserve">Des </w:t>
      </w:r>
      <w:r w:rsidR="00F867B9">
        <w:t xml:space="preserve">études animales ont rapporté les effets durables d'une exposition des adolescents au </w:t>
      </w:r>
      <w:proofErr w:type="spellStart"/>
      <w:r w:rsidR="00F867B9">
        <w:t>tétrahydrocannabinol</w:t>
      </w:r>
      <w:proofErr w:type="spellEnd"/>
      <w:r w:rsidR="00F867B9">
        <w:t xml:space="preserve"> (THC), la principale substance psychoactive du cannabis. Plus précisément, </w:t>
      </w:r>
      <w:r>
        <w:t>une diminution du</w:t>
      </w:r>
      <w:r w:rsidR="00F867B9">
        <w:t xml:space="preserve"> comportement social, et motivationnel chez les rats adultes.</w:t>
      </w:r>
    </w:p>
    <w:p w:rsidR="00CE6E61" w:rsidRDefault="00F867B9" w:rsidP="00CE6E61">
      <w:r>
        <w:t xml:space="preserve">Chez l'homme, les consommateurs de cannabis à l'adolescence présentent des problèmes </w:t>
      </w:r>
      <w:r w:rsidR="00CE6E61">
        <w:t xml:space="preserve">plus importants </w:t>
      </w:r>
      <w:r>
        <w:t>à l'âge adulte, par rapport aux consommateurs tardifs de cannabis</w:t>
      </w:r>
      <w:r w:rsidR="00CE6E61">
        <w:t>.</w:t>
      </w:r>
      <w:r w:rsidR="00CE6E61" w:rsidRPr="00CE6E61">
        <w:t xml:space="preserve"> </w:t>
      </w:r>
      <w:r w:rsidR="00CE6E61">
        <w:t>Les résultats d'imagerie de cette étude sont cohérents avec les récentes études sur l'exposition au THC des adolescents et la maturation du cortex préfrontal.</w:t>
      </w:r>
    </w:p>
    <w:p w:rsidR="00CE6E61" w:rsidRDefault="00CE6E61" w:rsidP="00CE6E61">
      <w:r>
        <w:lastRenderedPageBreak/>
        <w:t xml:space="preserve">Plus précisément, l'exposition au THC a perturbé les processus normaux de </w:t>
      </w:r>
      <w:proofErr w:type="spellStart"/>
      <w:r w:rsidR="00D77460">
        <w:t>neurodéveloppement</w:t>
      </w:r>
      <w:proofErr w:type="spellEnd"/>
      <w:r>
        <w:t xml:space="preserve"> en induisant une destruction prématurée des cellules du cerveau au début de </w:t>
      </w:r>
      <w:proofErr w:type="gramStart"/>
      <w:r>
        <w:t>l'âge  adulte</w:t>
      </w:r>
      <w:proofErr w:type="gramEnd"/>
      <w:r>
        <w:t>.</w:t>
      </w:r>
    </w:p>
    <w:p w:rsidR="00F867B9" w:rsidRDefault="00CE6E61" w:rsidP="00F867B9">
      <w:r>
        <w:t>Ainsi, les auteurs émettent l'hypothèse selon laquelle l'amincissement lié au cannabis, évalué par l'imagerie par RM (IRM), est lié au cannabis et est sous-tendue par le même ph</w:t>
      </w:r>
      <w:r w:rsidR="00D77460">
        <w:t>énomène neurobiologique que chez</w:t>
      </w:r>
      <w:r>
        <w:t xml:space="preserve"> les animaux.</w:t>
      </w:r>
    </w:p>
    <w:p w:rsidR="00F867B9" w:rsidRDefault="00CE6E61" w:rsidP="00F867B9">
      <w:r>
        <w:t xml:space="preserve">         </w:t>
      </w:r>
      <w:r w:rsidR="00F867B9">
        <w:t>Les résultats de la présente étude peuvent aider à élucider la vulnérabilité accrue aux effets de la consommation de cannabis chez les adolescents</w:t>
      </w:r>
      <w:r>
        <w:t>.</w:t>
      </w:r>
    </w:p>
    <w:p w:rsidR="00CE6E61" w:rsidRDefault="00CE6E61" w:rsidP="008B0971">
      <w:pPr>
        <w:rPr>
          <w:b/>
          <w:color w:val="002060"/>
          <w:sz w:val="28"/>
          <w:u w:val="single"/>
        </w:rPr>
      </w:pPr>
      <w:r>
        <w:rPr>
          <w:b/>
          <w:color w:val="002060"/>
          <w:sz w:val="28"/>
          <w:u w:val="single"/>
        </w:rPr>
        <w:t xml:space="preserve">CONCLUSION : </w:t>
      </w:r>
    </w:p>
    <w:p w:rsidR="008B0971" w:rsidRDefault="008B0971" w:rsidP="008B0971">
      <w:r>
        <w:t>Les résultats suggèrent que le cannabis utilisé à l'adolescence est associé à une altération</w:t>
      </w:r>
      <w:r w:rsidR="00D77460">
        <w:t xml:space="preserve"> du </w:t>
      </w:r>
      <w:proofErr w:type="spellStart"/>
      <w:proofErr w:type="gramStart"/>
      <w:r w:rsidR="00D77460">
        <w:t>neurodéveloppement</w:t>
      </w:r>
      <w:proofErr w:type="spellEnd"/>
      <w:r w:rsidR="00D77460">
        <w:t xml:space="preserve"> </w:t>
      </w:r>
      <w:r w:rsidR="00D82840">
        <w:t>,</w:t>
      </w:r>
      <w:proofErr w:type="gramEnd"/>
      <w:r w:rsidR="00D82840">
        <w:t xml:space="preserve"> en particulier au niveau du</w:t>
      </w:r>
      <w:r>
        <w:t xml:space="preserve"> cortex</w:t>
      </w:r>
      <w:r w:rsidR="004C0707">
        <w:t xml:space="preserve"> </w:t>
      </w:r>
      <w:r>
        <w:t xml:space="preserve"> riche</w:t>
      </w:r>
      <w:r w:rsidR="00D814D7">
        <w:t xml:space="preserve"> en récepteurs </w:t>
      </w:r>
      <w:proofErr w:type="spellStart"/>
      <w:r w:rsidR="00D814D7">
        <w:t>cannabinoïdes</w:t>
      </w:r>
      <w:proofErr w:type="spellEnd"/>
      <w:r w:rsidR="004C0707">
        <w:t xml:space="preserve"> 1</w:t>
      </w:r>
      <w:r w:rsidR="00D82840">
        <w:t xml:space="preserve">. Il est aussi associé </w:t>
      </w:r>
      <w:bookmarkStart w:id="0" w:name="_GoBack"/>
      <w:bookmarkEnd w:id="0"/>
      <w:r w:rsidR="004C0707">
        <w:t xml:space="preserve">à une plus importante </w:t>
      </w:r>
      <w:r>
        <w:t>modification de l'épaisseur l</w:t>
      </w:r>
      <w:r w:rsidR="004C0707">
        <w:t xml:space="preserve">iée à l'âge </w:t>
      </w:r>
      <w:proofErr w:type="gramStart"/>
      <w:r w:rsidR="004C0707">
        <w:t>pendant  l'adolescence</w:t>
      </w:r>
      <w:proofErr w:type="gramEnd"/>
      <w:r>
        <w:t>.</w:t>
      </w:r>
    </w:p>
    <w:p w:rsidR="006362C0" w:rsidRDefault="006362C0" w:rsidP="006362C0">
      <w:r>
        <w:t xml:space="preserve"> </w:t>
      </w:r>
      <w:r w:rsidR="00CE6E61">
        <w:t xml:space="preserve">       </w:t>
      </w:r>
      <w:r>
        <w:t>Les présents résultats soulignent l'importance d'autres études longitudinales sur  la consommation de cannabis chez les adolescents, en particulier vu les  tendances croissantes à la légalisation de l'usage récréatif du cannabis.</w:t>
      </w:r>
    </w:p>
    <w:p w:rsidR="008B0971" w:rsidRDefault="008B0971" w:rsidP="008B0971"/>
    <w:p w:rsidR="00027739" w:rsidRPr="00D27998" w:rsidRDefault="00D77460" w:rsidP="00D27998">
      <w:pPr>
        <w:spacing w:line="240" w:lineRule="auto"/>
        <w:jc w:val="right"/>
        <w:rPr>
          <w:b/>
        </w:rPr>
      </w:pPr>
      <w:r>
        <w:rPr>
          <w:b/>
        </w:rPr>
        <w:t xml:space="preserve">Dr </w:t>
      </w:r>
      <w:proofErr w:type="spellStart"/>
      <w:r w:rsidR="00D27998" w:rsidRPr="00D27998">
        <w:rPr>
          <w:b/>
        </w:rPr>
        <w:t>Salehddine</w:t>
      </w:r>
      <w:proofErr w:type="spellEnd"/>
      <w:r w:rsidR="00D27998" w:rsidRPr="00D27998">
        <w:rPr>
          <w:b/>
        </w:rPr>
        <w:t xml:space="preserve"> Zineb</w:t>
      </w:r>
    </w:p>
    <w:p w:rsidR="00D27998" w:rsidRDefault="00D77460" w:rsidP="00D27998">
      <w:pPr>
        <w:spacing w:line="240" w:lineRule="auto"/>
        <w:jc w:val="right"/>
        <w:rPr>
          <w:b/>
        </w:rPr>
      </w:pPr>
      <w:r>
        <w:rPr>
          <w:b/>
        </w:rPr>
        <w:t>Service de Psychiatrie Agadir</w:t>
      </w:r>
    </w:p>
    <w:p w:rsidR="00D27998" w:rsidRPr="00D27998" w:rsidRDefault="00D77460" w:rsidP="00D27998">
      <w:pPr>
        <w:spacing w:line="240" w:lineRule="auto"/>
        <w:jc w:val="right"/>
        <w:rPr>
          <w:b/>
        </w:rPr>
      </w:pPr>
      <w:r>
        <w:rPr>
          <w:b/>
        </w:rPr>
        <w:t xml:space="preserve">Aout </w:t>
      </w:r>
      <w:r w:rsidR="00D27998" w:rsidRPr="00D27998">
        <w:rPr>
          <w:b/>
        </w:rPr>
        <w:t>2021</w:t>
      </w:r>
    </w:p>
    <w:sectPr w:rsidR="00D27998" w:rsidRPr="00D27998" w:rsidSect="00511A68">
      <w:footerReference w:type="default" r:id="rId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CD" w:rsidRDefault="002134CD" w:rsidP="00D27998">
      <w:pPr>
        <w:spacing w:after="0" w:line="240" w:lineRule="auto"/>
      </w:pPr>
      <w:r>
        <w:separator/>
      </w:r>
    </w:p>
  </w:endnote>
  <w:endnote w:type="continuationSeparator" w:id="0">
    <w:p w:rsidR="002134CD" w:rsidRDefault="002134CD" w:rsidP="00D2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98" w:rsidRPr="00D27998" w:rsidRDefault="00D27998">
    <w:pPr>
      <w:pStyle w:val="Pieddepage"/>
      <w:rPr>
        <w:rFonts w:ascii="Arial" w:hAnsi="Arial" w:cs="Arial"/>
        <w:sz w:val="15"/>
        <w:szCs w:val="15"/>
      </w:rPr>
    </w:pPr>
  </w:p>
  <w:p w:rsidR="00D27998" w:rsidRDefault="00D279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CD" w:rsidRDefault="002134CD" w:rsidP="00D27998">
      <w:pPr>
        <w:spacing w:after="0" w:line="240" w:lineRule="auto"/>
      </w:pPr>
      <w:r>
        <w:separator/>
      </w:r>
    </w:p>
  </w:footnote>
  <w:footnote w:type="continuationSeparator" w:id="0">
    <w:p w:rsidR="002134CD" w:rsidRDefault="002134CD" w:rsidP="00D27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71"/>
    <w:rsid w:val="00027739"/>
    <w:rsid w:val="00033479"/>
    <w:rsid w:val="00061420"/>
    <w:rsid w:val="00120DDF"/>
    <w:rsid w:val="001278A7"/>
    <w:rsid w:val="002134CD"/>
    <w:rsid w:val="002E38FA"/>
    <w:rsid w:val="003D4985"/>
    <w:rsid w:val="00476A2A"/>
    <w:rsid w:val="004C0707"/>
    <w:rsid w:val="00511A68"/>
    <w:rsid w:val="00550D4B"/>
    <w:rsid w:val="00553F00"/>
    <w:rsid w:val="005C42D6"/>
    <w:rsid w:val="005C7FA2"/>
    <w:rsid w:val="00632268"/>
    <w:rsid w:val="006362C0"/>
    <w:rsid w:val="00694568"/>
    <w:rsid w:val="0071446A"/>
    <w:rsid w:val="008901CC"/>
    <w:rsid w:val="008B0971"/>
    <w:rsid w:val="00942049"/>
    <w:rsid w:val="00980171"/>
    <w:rsid w:val="009D4FD9"/>
    <w:rsid w:val="009E73D8"/>
    <w:rsid w:val="00A36E5F"/>
    <w:rsid w:val="00A518E1"/>
    <w:rsid w:val="00B36573"/>
    <w:rsid w:val="00B91554"/>
    <w:rsid w:val="00C27263"/>
    <w:rsid w:val="00CE6E61"/>
    <w:rsid w:val="00D02BAE"/>
    <w:rsid w:val="00D06812"/>
    <w:rsid w:val="00D27998"/>
    <w:rsid w:val="00D77460"/>
    <w:rsid w:val="00D814D7"/>
    <w:rsid w:val="00D82840"/>
    <w:rsid w:val="00DC72A3"/>
    <w:rsid w:val="00E11F85"/>
    <w:rsid w:val="00ED274C"/>
    <w:rsid w:val="00EF30AE"/>
    <w:rsid w:val="00F66D8B"/>
    <w:rsid w:val="00F86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01391C-756F-4302-A492-AFAFC64A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7998"/>
    <w:pPr>
      <w:tabs>
        <w:tab w:val="center" w:pos="4536"/>
        <w:tab w:val="right" w:pos="9072"/>
      </w:tabs>
      <w:spacing w:after="0" w:line="240" w:lineRule="auto"/>
    </w:pPr>
  </w:style>
  <w:style w:type="character" w:customStyle="1" w:styleId="En-tteCar">
    <w:name w:val="En-tête Car"/>
    <w:basedOn w:val="Policepardfaut"/>
    <w:link w:val="En-tte"/>
    <w:uiPriority w:val="99"/>
    <w:rsid w:val="00D27998"/>
  </w:style>
  <w:style w:type="paragraph" w:styleId="Pieddepage">
    <w:name w:val="footer"/>
    <w:basedOn w:val="Normal"/>
    <w:link w:val="PieddepageCar"/>
    <w:uiPriority w:val="99"/>
    <w:unhideWhenUsed/>
    <w:rsid w:val="00D27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998"/>
  </w:style>
  <w:style w:type="paragraph" w:styleId="Textedebulles">
    <w:name w:val="Balloon Text"/>
    <w:basedOn w:val="Normal"/>
    <w:link w:val="TextedebullesCar"/>
    <w:uiPriority w:val="99"/>
    <w:semiHidden/>
    <w:unhideWhenUsed/>
    <w:rsid w:val="00D279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1418</Words>
  <Characters>7803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surface</cp:lastModifiedBy>
  <cp:revision>4</cp:revision>
  <dcterms:created xsi:type="dcterms:W3CDTF">2021-08-23T17:51:00Z</dcterms:created>
  <dcterms:modified xsi:type="dcterms:W3CDTF">2021-08-24T11:23:00Z</dcterms:modified>
</cp:coreProperties>
</file>